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Министерство просвещения Российской Федерации</w:t>
      </w:r>
      <w:r>
        <w:rPr>
          <w:rFonts w:ascii="Arial" w:hAnsi="Arial" w:cs="Arial"/>
          <w:bCs/>
        </w:rPr>
      </w:r>
    </w:p>
    <w:p>
      <w:pPr>
        <w:jc w:val="center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Федеральное государственное бюджетное научное учреждение</w:t>
      </w:r>
      <w:r>
        <w:rPr>
          <w:rFonts w:ascii="Arial" w:hAnsi="Arial" w:cs="Arial"/>
          <w:bCs/>
        </w:rPr>
      </w:r>
    </w:p>
    <w:p>
      <w:pPr>
        <w:jc w:val="center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«Институт коррекционной педагогики»</w:t>
      </w:r>
      <w:r>
        <w:rPr>
          <w:rFonts w:ascii="Arial" w:hAnsi="Arial" w:cs="Arial"/>
          <w:bCs/>
        </w:rPr>
      </w:r>
    </w:p>
    <w:p>
      <w:pPr>
        <w:jc w:val="center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ind w:firstLine="709"/>
        <w:jc w:val="center"/>
        <w:spacing w:line="360" w:lineRule="auto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r>
    </w:p>
    <w:p>
      <w:pPr>
        <w:ind w:firstLine="709"/>
        <w:jc w:val="center"/>
        <w:spacing w:line="360" w:lineRule="auto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r>
    </w:p>
    <w:p>
      <w:pPr>
        <w:ind w:firstLine="709"/>
        <w:jc w:val="center"/>
        <w:spacing w:line="360" w:lineRule="auto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r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Т.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А. Соловьева, М.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А. Зыкова</w:t>
      </w:r>
      <w:r>
        <w:rPr>
          <w:rFonts w:ascii="Arial" w:hAnsi="Arial" w:cs="Arial"/>
          <w:b/>
          <w:sz w:val="28"/>
          <w:szCs w:val="28"/>
        </w:rPr>
      </w:r>
    </w:p>
    <w:p>
      <w:pPr>
        <w:ind w:firstLine="709"/>
        <w:jc w:val="center"/>
        <w:spacing w:line="360" w:lineRule="auto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r>
    </w:p>
    <w:p>
      <w:pPr>
        <w:jc w:val="center"/>
        <w:spacing w:line="36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</w:r>
      <w:r>
        <w:rPr>
          <w:rFonts w:ascii="Arial" w:hAnsi="Arial" w:cs="Arial"/>
          <w:color w:val="222222"/>
          <w:shd w:val="clear" w:color="auto" w:fill="ffffff"/>
        </w:rPr>
      </w:r>
    </w:p>
    <w:p>
      <w:pPr>
        <w:jc w:val="center"/>
        <w:spacing w:line="360" w:lineRule="auto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r>
    </w:p>
    <w:p>
      <w:pPr>
        <w:jc w:val="center"/>
        <w:spacing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М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етодически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е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материал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ы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sz w:val="28"/>
          <w:szCs w:val="28"/>
          <w:shd w:val="clear" w:color="auto" w:fill="ffffff"/>
        </w:rPr>
      </w:r>
    </w:p>
    <w:p>
      <w:pPr>
        <w:jc w:val="center"/>
        <w:spacing w:line="36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по вопросам организации профориентационной деятельности </w:t>
      </w:r>
      <w:r>
        <w:rPr>
          <w:rFonts w:ascii="Arial" w:hAnsi="Arial" w:cs="Arial"/>
          <w:b/>
          <w:sz w:val="28"/>
          <w:szCs w:val="28"/>
          <w:shd w:val="clear" w:color="auto" w:fill="ffffff"/>
        </w:rPr>
      </w:r>
    </w:p>
    <w:p>
      <w:pPr>
        <w:jc w:val="center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с обучающимися с ОВЗ, с инвалидностью</w:t>
      </w:r>
      <w:r>
        <w:rPr>
          <w:rFonts w:ascii="Arial" w:hAnsi="Arial" w:cs="Arial"/>
          <w:b/>
          <w:sz w:val="28"/>
          <w:szCs w:val="28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eastAsia="Calibri" w:cs="Arial"/>
          <w:sz w:val="28"/>
          <w:szCs w:val="28"/>
        </w:rPr>
      </w:pPr>
      <w:r>
        <w:rPr>
          <w:rFonts w:ascii="Arial" w:hAnsi="Arial" w:eastAsia="Calibri" w:cs="Arial"/>
          <w:sz w:val="28"/>
          <w:szCs w:val="28"/>
        </w:rPr>
        <w:t xml:space="preserve">Институт коррекционной педагогики </w:t>
      </w:r>
      <w:r>
        <w:rPr>
          <w:rFonts w:ascii="Arial" w:hAnsi="Arial" w:eastAsia="Calibri" w:cs="Arial"/>
          <w:sz w:val="28"/>
          <w:szCs w:val="28"/>
        </w:rPr>
      </w:r>
    </w:p>
    <w:p>
      <w:pPr>
        <w:ind w:firstLine="709"/>
        <w:jc w:val="both"/>
        <w:rPr>
          <w:rFonts w:ascii="Arial" w:hAnsi="Arial" w:eastAsia="Calibri" w:cs="Arial"/>
          <w:b/>
          <w:sz w:val="28"/>
          <w:szCs w:val="28"/>
        </w:rPr>
      </w:pPr>
      <w:r>
        <w:rPr>
          <w:rFonts w:ascii="Arial" w:hAnsi="Arial" w:eastAsia="Calibri" w:cs="Arial"/>
          <w:b/>
          <w:sz w:val="28"/>
          <w:szCs w:val="28"/>
        </w:rPr>
      </w:r>
      <w:r>
        <w:rPr>
          <w:rFonts w:ascii="Arial" w:hAnsi="Arial" w:eastAsia="Calibri" w:cs="Arial"/>
          <w:b/>
          <w:sz w:val="28"/>
          <w:szCs w:val="28"/>
        </w:rPr>
      </w:r>
    </w:p>
    <w:p>
      <w:pPr>
        <w:jc w:val="center"/>
        <w:shd w:val="clear" w:color="auto" w:fill="ffffff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  <w:t xml:space="preserve">Москва – 2024</w:t>
      </w:r>
      <w:r>
        <w:rPr>
          <w:rFonts w:ascii="Arial" w:hAnsi="Arial" w:eastAsia="Times New Roman" w:cs="Arial"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</w:r>
      <w:r>
        <w:rPr>
          <w:rFonts w:ascii="Arial" w:hAnsi="Arial" w:eastAsia="Times New Roman" w:cs="Arial"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</w:r>
      <w:r>
        <w:rPr>
          <w:rFonts w:ascii="Arial" w:hAnsi="Arial" w:eastAsia="Times New Roman" w:cs="Arial"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</w:r>
      <w:r>
        <w:rPr>
          <w:rFonts w:ascii="Arial" w:hAnsi="Arial" w:eastAsia="Times New Roman" w:cs="Arial"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</w:r>
      <w:r>
        <w:rPr>
          <w:rFonts w:ascii="Arial" w:hAnsi="Arial" w:eastAsia="Times New Roman" w:cs="Arial"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</w:r>
      <w:r>
        <w:rPr>
          <w:rFonts w:ascii="Arial" w:hAnsi="Arial" w:eastAsia="Times New Roman" w:cs="Arial"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8"/>
          <w:szCs w:val="28"/>
          <w:lang w:eastAsia="ru-RU"/>
        </w:rPr>
      </w:r>
      <w:r>
        <w:rPr>
          <w:rFonts w:ascii="Arial" w:hAnsi="Arial" w:eastAsia="Times New Roman" w:cs="Arial"/>
          <w:sz w:val="28"/>
          <w:szCs w:val="28"/>
          <w:lang w:eastAsia="ru-RU"/>
        </w:rPr>
      </w:r>
    </w:p>
    <w:p>
      <w:pPr>
        <w:jc w:val="right"/>
        <w:spacing w:line="276" w:lineRule="auto"/>
        <w:shd w:val="clear" w:color="auto" w:fill="ffffff"/>
        <w:rPr>
          <w:rFonts w:ascii="Arial" w:hAnsi="Arial" w:eastAsia="Times New Roman" w:cs="Arial"/>
          <w:b/>
          <w:bCs/>
          <w:color w:val="2f2f2f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2f2f2f"/>
          <w:sz w:val="28"/>
          <w:szCs w:val="28"/>
          <w:lang w:eastAsia="ru-RU"/>
        </w:rPr>
        <w:t xml:space="preserve">©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eastAsia="Times New Roman" w:cs="Arial"/>
          <w:b/>
          <w:bCs/>
          <w:color w:val="2f2f2f"/>
          <w:sz w:val="28"/>
          <w:szCs w:val="28"/>
          <w:lang w:eastAsia="ru-RU"/>
        </w:rPr>
        <w:t xml:space="preserve">Соловьева Т.А., Зыкова М.А.,</w:t>
      </w:r>
      <w:r>
        <w:rPr>
          <w:rFonts w:ascii="Arial" w:hAnsi="Arial" w:eastAsia="Times New Roman" w:cs="Arial"/>
          <w:b/>
          <w:bCs/>
          <w:color w:val="2f2f2f"/>
          <w:sz w:val="28"/>
          <w:szCs w:val="28"/>
          <w:lang w:eastAsia="ru-RU"/>
        </w:rPr>
        <w:t xml:space="preserve"> 2024</w:t>
      </w:r>
      <w:r>
        <w:rPr>
          <w:rFonts w:ascii="Arial" w:hAnsi="Arial" w:eastAsia="Times New Roman" w:cs="Arial"/>
          <w:b/>
          <w:bCs/>
          <w:color w:val="2f2f2f"/>
          <w:sz w:val="28"/>
          <w:szCs w:val="28"/>
          <w:lang w:eastAsia="ru-RU"/>
        </w:rPr>
      </w:r>
    </w:p>
    <w:p>
      <w:pPr>
        <w:jc w:val="right"/>
        <w:spacing w:line="276" w:lineRule="auto"/>
        <w:shd w:val="clear" w:color="auto" w:fill="ffffff"/>
        <w:rPr>
          <w:rFonts w:ascii="Arial" w:hAnsi="Arial" w:eastAsia="Times New Roman" w:cs="Arial"/>
          <w:color w:val="2f2f2f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2f2f2f"/>
          <w:sz w:val="28"/>
          <w:szCs w:val="28"/>
          <w:lang w:eastAsia="ru-RU"/>
        </w:rPr>
        <w:t xml:space="preserve">©ФГБНУ «ИКП», 2024</w:t>
      </w:r>
      <w:r>
        <w:rPr>
          <w:rFonts w:ascii="Arial" w:hAnsi="Arial" w:eastAsia="Times New Roman" w:cs="Arial"/>
          <w:color w:val="2f2f2f"/>
          <w:sz w:val="28"/>
          <w:szCs w:val="28"/>
          <w:lang w:eastAsia="ru-RU"/>
        </w:rPr>
      </w:r>
    </w:p>
    <w:p>
      <w:pPr>
        <w:tabs>
          <w:tab w:val="center" w:pos="4677" w:leader="none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41"/>
        <w:spacing w:before="0" w:beforeAutospacing="0" w:after="0" w:afterAutospacing="0"/>
        <w:shd w:val="clear" w:color="auto" w:fill="ffffff"/>
        <w:rPr>
          <w:rFonts w:ascii="Arial" w:hAnsi="Arial" w:cs="Arial"/>
          <w:color w:val="2f2f2f"/>
          <w:sz w:val="28"/>
        </w:rPr>
      </w:pPr>
      <w:r>
        <w:rPr>
          <w:rStyle w:val="961"/>
          <w:rFonts w:ascii="Arial" w:hAnsi="Arial" w:cs="Arial"/>
          <w:color w:val="2f2f2f"/>
          <w:sz w:val="28"/>
        </w:rPr>
        <w:t xml:space="preserve">УДК 376</w:t>
      </w:r>
      <w:r>
        <w:rPr>
          <w:rFonts w:ascii="Arial" w:hAnsi="Arial" w:cs="Arial"/>
          <w:color w:val="2f2f2f"/>
          <w:sz w:val="28"/>
        </w:rPr>
      </w:r>
    </w:p>
    <w:p>
      <w:pPr>
        <w:pStyle w:val="941"/>
        <w:spacing w:before="0" w:beforeAutospacing="0" w:after="0" w:afterAutospacing="0"/>
        <w:shd w:val="clear" w:color="auto" w:fill="ffffff"/>
        <w:rPr>
          <w:rFonts w:ascii="Arial" w:hAnsi="Arial" w:cs="Arial"/>
          <w:color w:val="2f2f2f"/>
          <w:sz w:val="28"/>
        </w:rPr>
      </w:pPr>
      <w:r>
        <w:rPr>
          <w:rStyle w:val="961"/>
          <w:rFonts w:ascii="Arial" w:hAnsi="Arial" w:cs="Arial"/>
          <w:color w:val="2f2f2f"/>
          <w:sz w:val="28"/>
        </w:rPr>
        <w:t xml:space="preserve">ББК 74.5</w:t>
      </w:r>
      <w:r>
        <w:rPr>
          <w:rFonts w:ascii="Arial" w:hAnsi="Arial" w:cs="Arial"/>
          <w:color w:val="2f2f2f"/>
          <w:sz w:val="28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709"/>
        <w:jc w:val="both"/>
        <w:rPr>
          <w:rStyle w:val="961"/>
          <w:rFonts w:ascii="Arial" w:hAnsi="Arial" w:cs="Arial"/>
          <w:bCs w:val="0"/>
          <w:shd w:val="clear" w:color="auto" w:fill="ffffff"/>
        </w:rPr>
      </w:pPr>
      <w:r>
        <w:rPr>
          <w:rFonts w:ascii="Arial" w:hAnsi="Arial" w:cs="Arial"/>
        </w:rPr>
        <w:t xml:space="preserve">Соловьева, Т.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А., Зыкова, М.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А.</w:t>
      </w:r>
      <w:r>
        <w:rPr>
          <w:rFonts w:ascii="Arial" w:hAnsi="Arial" w:cs="Arial"/>
          <w:b/>
          <w:shd w:val="clear" w:color="auto" w:fill="ffffff"/>
        </w:rPr>
        <w:t xml:space="preserve"> </w:t>
      </w:r>
      <w:bookmarkStart w:id="0" w:name="_GoBack"/>
      <w:r>
        <w:rPr>
          <w:rFonts w:ascii="Arial" w:hAnsi="Arial" w:cs="Arial"/>
          <w:shd w:val="clear" w:color="auto" w:fill="ffffff"/>
        </w:rPr>
        <w:t xml:space="preserve">Методические материалы по вопросам организации профориентационной деятельности </w:t>
      </w:r>
      <w:bookmarkEnd w:id="0"/>
      <w:r>
        <w:rPr>
          <w:rFonts w:ascii="Arial" w:hAnsi="Arial" w:cs="Arial"/>
          <w:shd w:val="clear" w:color="auto" w:fill="ffffff"/>
        </w:rPr>
        <w:t xml:space="preserve">с обучающимися с ОВЗ, с инвалидностью </w:t>
      </w:r>
      <w:r>
        <w:rPr>
          <w:rFonts w:ascii="Arial" w:hAnsi="Arial" w:cs="Arial"/>
        </w:rPr>
        <w:t xml:space="preserve">: методические рекомендации [электронный ресурс]. – Электрон. текстовые дан. (1</w:t>
      </w:r>
      <w:r>
        <w:rPr>
          <w:rFonts w:ascii="Arial" w:hAnsi="Arial" w:cs="Arial"/>
        </w:rPr>
        <w:t xml:space="preserve">02 </w:t>
      </w:r>
      <w:r>
        <w:rPr>
          <w:rFonts w:ascii="Arial" w:hAnsi="Arial" w:cs="Arial"/>
        </w:rPr>
        <w:t xml:space="preserve">Кб). М.: ИКП, 2024. </w:t>
      </w:r>
      <w:r>
        <w:rPr>
          <w:rStyle w:val="961"/>
          <w:rFonts w:ascii="Arial" w:hAnsi="Arial" w:cs="Arial"/>
          <w:bCs w:val="0"/>
          <w:shd w:val="clear" w:color="auto" w:fill="ffffff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41"/>
        <w:ind w:firstLine="709"/>
        <w:jc w:val="both"/>
        <w:spacing w:before="0" w:beforeAutospacing="0" w:after="0" w:afterAutospacing="0"/>
        <w:rPr>
          <w:rFonts w:ascii="Arial" w:hAnsi="Arial" w:cs="Arial" w:eastAsiaTheme="minorEastAsia"/>
          <w:bCs/>
        </w:rPr>
      </w:pPr>
      <w:r>
        <w:rPr>
          <w:rFonts w:ascii="Arial" w:hAnsi="Arial" w:cs="Arial"/>
          <w:shd w:val="clear" w:color="auto" w:fill="ffffff"/>
        </w:rPr>
        <w:t xml:space="preserve">Данные методические материалы созданы на основе практического опыта организации профориентационной деятельности с обучающимися с ОВЗ, с инвалидностью</w:t>
      </w:r>
      <w:r>
        <w:rPr>
          <w:rFonts w:ascii="Arial" w:hAnsi="Arial" w:cs="Arial"/>
        </w:rPr>
        <w:t xml:space="preserve">. В пособии представлены наиболее успешные модели организации профориентационного процесса, разработанные и внедренные образовательными организациями, ставшими призерами и лауреатами </w:t>
      </w:r>
      <w:r>
        <w:rPr>
          <w:rFonts w:ascii="Arial" w:hAnsi="Arial" w:cs="Arial" w:eastAsiaTheme="minorEastAsia"/>
          <w:bCs/>
        </w:rPr>
        <w:t xml:space="preserve">Всероссийского конкурса лучших практик профессиональной самореализации выпускников отдельных </w:t>
      </w:r>
      <w:r>
        <w:rPr>
          <w:rFonts w:ascii="Arial" w:hAnsi="Arial" w:cs="Arial"/>
        </w:rPr>
        <w:t xml:space="preserve">общеобразовательных организаций (коррекционных школ) – </w:t>
      </w:r>
      <w:r>
        <w:rPr>
          <w:rFonts w:ascii="Arial" w:hAnsi="Arial" w:cs="Arial" w:eastAsiaTheme="minorEastAsia"/>
          <w:bCs/>
        </w:rPr>
        <w:t xml:space="preserve">участников реализации мероприятия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 через обновление материально-технической базы </w:t>
      </w:r>
      <w:hyperlink r:id="rId11" w:tooltip="https://ikp-rao.ru/nacionalnyj-proekt-obrazovanie/" w:history="1">
        <w:r>
          <w:rPr>
            <w:rStyle w:val="940"/>
            <w:rFonts w:ascii="Arial" w:hAnsi="Arial" w:cs="Arial" w:eastAsiaTheme="minorEastAsia"/>
            <w:bCs/>
            <w:color w:val="auto"/>
            <w:lang w:val="en-US"/>
          </w:rPr>
          <w:t xml:space="preserve">h</w:t>
        </w:r>
        <w:r>
          <w:rPr>
            <w:rStyle w:val="940"/>
            <w:rFonts w:ascii="Arial" w:hAnsi="Arial" w:cs="Arial" w:eastAsiaTheme="minorEastAsia"/>
            <w:bCs/>
            <w:color w:val="auto"/>
          </w:rPr>
          <w:t xml:space="preserve">ttps://ikp-rao.ru/nacionalnyj-proekt-obrazovanie/</w:t>
        </w:r>
      </w:hyperlink>
      <w:r/>
      <w:r>
        <w:rPr>
          <w:rFonts w:ascii="Arial" w:hAnsi="Arial" w:cs="Arial" w:eastAsiaTheme="minorEastAsia"/>
          <w:bCs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709"/>
        <w:jc w:val="center"/>
        <w:spacing w:line="360" w:lineRule="auto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</w:r>
      <w:r>
        <w:rPr>
          <w:rFonts w:ascii="Arial" w:hAnsi="Arial" w:eastAsia="Calibri" w:cs="Arial"/>
          <w:b/>
        </w:rPr>
      </w:r>
    </w:p>
    <w:p>
      <w:pPr>
        <w:ind w:firstLine="709"/>
        <w:jc w:val="center"/>
        <w:spacing w:line="360" w:lineRule="auto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 xml:space="preserve">Текстовое электронное издание</w:t>
      </w:r>
      <w:r>
        <w:rPr>
          <w:rFonts w:ascii="Arial" w:hAnsi="Arial" w:eastAsia="Calibri" w:cs="Arial"/>
          <w:b/>
        </w:rPr>
      </w:r>
    </w:p>
    <w:p>
      <w:pPr>
        <w:ind w:firstLine="709"/>
        <w:jc w:val="center"/>
        <w:spacing w:line="360" w:lineRule="auto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</w:r>
      <w:r>
        <w:rPr>
          <w:rFonts w:ascii="Arial" w:hAnsi="Arial" w:eastAsia="Calibri" w:cs="Arial"/>
          <w:b/>
        </w:rPr>
      </w:r>
    </w:p>
    <w:p>
      <w:pPr>
        <w:ind w:firstLine="709"/>
        <w:jc w:val="center"/>
        <w:spacing w:line="360" w:lineRule="auto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 xml:space="preserve">Минимальные системные требования</w:t>
      </w:r>
      <w:r>
        <w:rPr>
          <w:rFonts w:ascii="Arial" w:hAnsi="Arial" w:eastAsia="Calibri" w:cs="Arial"/>
          <w:b/>
        </w:rPr>
      </w:r>
    </w:p>
    <w:p>
      <w:pPr>
        <w:jc w:val="center"/>
        <w:shd w:val="clear" w:color="auto" w:fill="ffffff"/>
        <w:rPr>
          <w:rFonts w:ascii="Arial" w:hAnsi="Arial" w:eastAsia="Times New Roman" w:cs="Arial"/>
          <w:shd w:val="clear" w:color="auto" w:fill="ffffff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 xml:space="preserve">Компьютер: </w:t>
      </w:r>
      <w:r>
        <w:rPr>
          <w:rFonts w:ascii="Arial" w:hAnsi="Arial" w:eastAsia="Times New Roman" w:cs="Arial"/>
          <w:shd w:val="clear" w:color="auto" w:fill="ffffff"/>
          <w:lang w:eastAsia="ru-RU"/>
        </w:rPr>
        <w:t xml:space="preserve">Intel Core i3 1,5 ГГц и выше; RAM 2Gb и выше; 4,5 Мб свободного пространства на жестком диске; CD/DVD —привод;</w:t>
      </w:r>
      <w:r>
        <w:rPr>
          <w:rFonts w:ascii="Arial" w:hAnsi="Arial" w:eastAsia="Times New Roman" w:cs="Arial"/>
          <w:shd w:val="clear" w:color="auto" w:fill="ffffff"/>
          <w:lang w:eastAsia="ru-RU"/>
        </w:rPr>
      </w:r>
    </w:p>
    <w:p>
      <w:pPr>
        <w:jc w:val="center"/>
        <w:shd w:val="clear" w:color="auto" w:fill="ffffff"/>
        <w:rPr>
          <w:rFonts w:ascii="Arial" w:hAnsi="Arial" w:eastAsia="Times New Roman" w:cs="Arial"/>
          <w:shd w:val="clear" w:color="auto" w:fill="ffffff"/>
          <w:lang w:eastAsia="ru-RU"/>
        </w:rPr>
      </w:pPr>
      <w:r>
        <w:rPr>
          <w:rFonts w:ascii="Arial" w:hAnsi="Arial" w:eastAsia="Times New Roman" w:cs="Arial"/>
          <w:shd w:val="clear" w:color="auto" w:fill="ffffff"/>
          <w:lang w:eastAsia="ru-RU"/>
        </w:rPr>
        <w:t xml:space="preserve">Операционная система: Windows 7/8/8.1/10/11;</w:t>
      </w:r>
      <w:r>
        <w:rPr>
          <w:rFonts w:ascii="Arial" w:hAnsi="Arial" w:eastAsia="Times New Roman" w:cs="Arial"/>
          <w:shd w:val="clear" w:color="auto" w:fill="ffffff"/>
          <w:lang w:eastAsia="ru-RU"/>
        </w:rPr>
      </w:r>
    </w:p>
    <w:p>
      <w:pPr>
        <w:jc w:val="center"/>
        <w:shd w:val="clear" w:color="auto" w:fill="ffffff"/>
        <w:rPr>
          <w:rFonts w:ascii="Arial" w:hAnsi="Arial" w:eastAsia="Times New Roman" w:cs="Arial"/>
          <w:bCs/>
          <w:lang w:eastAsia="ru-RU"/>
        </w:rPr>
      </w:pPr>
      <w:r>
        <w:rPr>
          <w:rFonts w:ascii="Arial" w:hAnsi="Arial" w:eastAsia="Times New Roman" w:cs="Arial"/>
          <w:shd w:val="clear" w:color="auto" w:fill="ffffff"/>
          <w:lang w:eastAsia="ru-RU"/>
        </w:rPr>
        <w:t xml:space="preserve">Программное обеспечение: любая программа для просмотра pdf —файлов.</w:t>
      </w:r>
      <w:r>
        <w:rPr>
          <w:rFonts w:ascii="Arial" w:hAnsi="Arial" w:eastAsia="Times New Roman" w:cs="Arial"/>
          <w:bCs/>
          <w:lang w:eastAsia="ru-RU"/>
        </w:rPr>
      </w:r>
    </w:p>
    <w:p>
      <w:pPr>
        <w:ind w:firstLine="709"/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ind w:firstLine="709"/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ind w:firstLine="709"/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ind w:firstLine="709"/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spacing w:line="360" w:lineRule="auto"/>
        <w:rPr>
          <w:rStyle w:val="961"/>
          <w:rFonts w:ascii="Arial" w:hAnsi="Arial" w:eastAsia="Times New Roman" w:cs="Arial"/>
          <w:lang w:eastAsia="ru-RU"/>
        </w:rPr>
      </w:pPr>
      <w:r>
        <w:rPr>
          <w:rStyle w:val="961"/>
          <w:rFonts w:ascii="Arial" w:hAnsi="Arial" w:eastAsia="Times New Roman" w:cs="Arial"/>
          <w:lang w:eastAsia="ru-RU"/>
        </w:rPr>
        <w:t xml:space="preserve">© Соловьева Т.А., Зыкова М.А., 2024</w:t>
      </w:r>
      <w:r>
        <w:rPr>
          <w:rStyle w:val="961"/>
          <w:rFonts w:ascii="Arial" w:hAnsi="Arial" w:eastAsia="Times New Roman" w:cs="Arial"/>
          <w:lang w:eastAsia="ru-RU"/>
        </w:rPr>
      </w:r>
    </w:p>
    <w:p>
      <w:pPr>
        <w:jc w:val="center"/>
        <w:spacing w:line="360" w:lineRule="auto"/>
        <w:rPr>
          <w:rFonts w:ascii="Arial" w:hAnsi="Arial" w:cs="Arial"/>
          <w:b/>
        </w:rPr>
      </w:pPr>
      <w:r>
        <w:rPr>
          <w:rStyle w:val="961"/>
          <w:rFonts w:ascii="Arial" w:hAnsi="Arial" w:eastAsia="Times New Roman" w:cs="Arial"/>
          <w:lang w:eastAsia="ru-RU"/>
        </w:rPr>
        <w:t xml:space="preserve">©ФГБНУ «ИКП», 2024</w:t>
      </w:r>
      <w:r>
        <w:rPr>
          <w:rFonts w:ascii="Arial" w:hAnsi="Arial" w:cs="Arial"/>
          <w:b/>
        </w:rPr>
        <w:br w:type="page" w:clear="all"/>
      </w:r>
      <w:r>
        <w:rPr>
          <w:rFonts w:ascii="Arial" w:hAnsi="Arial" w:cs="Arial"/>
          <w:b/>
        </w:rPr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ind w:firstLine="567"/>
        <w:jc w:val="both"/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Введение</w:t>
      </w:r>
      <w:r>
        <w:rPr>
          <w:rFonts w:ascii="Arial" w:hAnsi="Arial" w:cs="Arial"/>
          <w:b/>
          <w:sz w:val="28"/>
        </w:rPr>
      </w:r>
    </w:p>
    <w:p>
      <w:pPr>
        <w:ind w:firstLine="567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Достижение качественного результата профориентационного процесса и формирования у обучающихся профессиональных компетенций</w:t>
      </w:r>
      <w:r>
        <w:rPr>
          <w:rFonts w:ascii="Arial" w:hAnsi="Arial" w:cs="Arial"/>
        </w:rPr>
        <w:t xml:space="preserve">, отвечающих современным реалиям,</w:t>
      </w:r>
      <w:r>
        <w:rPr>
          <w:rFonts w:ascii="Arial" w:hAnsi="Arial" w:cs="Arial"/>
        </w:rPr>
        <w:t xml:space="preserve"> во многом обусловлено обеспечением взаимосвязи уровней образования, преемственности этапов образования, а значит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решением задач </w:t>
      </w:r>
      <w:r>
        <w:rPr>
          <w:rFonts w:ascii="Arial" w:hAnsi="Arial" w:cs="Arial"/>
        </w:rPr>
        <w:t xml:space="preserve">организации комплексного</w:t>
      </w:r>
      <w:r>
        <w:rPr>
          <w:rFonts w:ascii="Arial" w:hAnsi="Arial" w:cs="Arial" w:eastAsiaTheme="minorEastAsia"/>
          <w:b/>
          <w:bCs/>
        </w:rPr>
        <w:t xml:space="preserve"> </w:t>
      </w:r>
      <w:r>
        <w:rPr>
          <w:rFonts w:ascii="Arial" w:hAnsi="Arial" w:cs="Arial" w:eastAsiaTheme="minorEastAsia"/>
          <w:bCs/>
        </w:rPr>
        <w:t xml:space="preserve">профессионально-ориентированного образования.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eastAsiaTheme="minorEastAsia"/>
          <w:color w:val="000000" w:themeColor="text1"/>
        </w:rPr>
        <w:t xml:space="preserve">Благодаря проекту «Современная школа» </w:t>
      </w:r>
      <w:r>
        <w:rPr>
          <w:rFonts w:ascii="Arial" w:hAnsi="Arial" w:cs="Arial"/>
        </w:rPr>
        <w:t xml:space="preserve">национального проекта «Образование», </w:t>
      </w:r>
      <w:r>
        <w:rPr>
          <w:rFonts w:ascii="Arial" w:hAnsi="Arial" w:cs="Arial" w:eastAsiaTheme="minorEastAsia"/>
          <w:bCs/>
        </w:rPr>
        <w:t xml:space="preserve">направленного на поддержку образования обучающихся с ограниченными возможностями здоровья через обновление материально-технической базы, </w:t>
      </w:r>
      <w:r>
        <w:rPr>
          <w:rFonts w:ascii="Arial" w:hAnsi="Arial" w:cs="Arial" w:eastAsiaTheme="minorEastAsia"/>
          <w:bCs/>
        </w:rPr>
        <w:t xml:space="preserve">и </w:t>
      </w:r>
      <w:r>
        <w:rPr>
          <w:rFonts w:ascii="Arial" w:hAnsi="Arial" w:cs="Arial" w:eastAsiaTheme="minorEastAsia"/>
          <w:bCs/>
        </w:rPr>
        <w:t xml:space="preserve">п</w:t>
      </w:r>
      <w:r>
        <w:rPr>
          <w:rFonts w:ascii="Arial" w:hAnsi="Arial" w:cs="Arial"/>
        </w:rPr>
        <w:t xml:space="preserve">ри активном участии в проекте отдельных общеобразовательных организаций (коррекционных школ) разных регионов Российской Федерации </w:t>
      </w:r>
      <w:r>
        <w:rPr>
          <w:rFonts w:ascii="Arial" w:hAnsi="Arial" w:cs="Arial" w:eastAsiaTheme="minorEastAsia"/>
        </w:rPr>
        <w:t xml:space="preserve">формируется единый подход к организации </w:t>
      </w:r>
      <w:r>
        <w:rPr>
          <w:rFonts w:ascii="Arial" w:hAnsi="Arial" w:cs="Arial" w:eastAsiaTheme="minorEastAsia"/>
          <w:bCs/>
        </w:rPr>
        <w:t xml:space="preserve">общего образования</w:t>
      </w:r>
      <w:r>
        <w:rPr>
          <w:rFonts w:ascii="Arial" w:hAnsi="Arial" w:cs="Arial" w:eastAsiaTheme="minorEastAsia"/>
        </w:rPr>
        <w:t xml:space="preserve"> как </w:t>
      </w:r>
      <w:r>
        <w:rPr>
          <w:rFonts w:ascii="Arial" w:hAnsi="Arial" w:cs="Arial" w:eastAsiaTheme="minorEastAsia"/>
          <w:bCs/>
        </w:rPr>
        <w:t xml:space="preserve">профессионально-ориентированного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условиях </w:t>
      </w:r>
      <w:r>
        <w:rPr>
          <w:rFonts w:ascii="Arial" w:hAnsi="Arial" w:cs="Arial" w:eastAsiaTheme="minorEastAsia"/>
          <w:bCs/>
        </w:rPr>
        <w:t xml:space="preserve">профессионально-ориентированного</w:t>
      </w:r>
      <w:r>
        <w:rPr>
          <w:rFonts w:ascii="Arial" w:hAnsi="Arial" w:cs="Arial"/>
        </w:rPr>
        <w:t xml:space="preserve"> общего образования и при включении в </w:t>
      </w:r>
      <w:r>
        <w:rPr>
          <w:rFonts w:ascii="Arial" w:hAnsi="Arial" w:cs="Arial"/>
        </w:rPr>
        <w:t xml:space="preserve">систему дополнительного образования, обучающ</w:t>
      </w:r>
      <w:r>
        <w:rPr>
          <w:rFonts w:ascii="Arial" w:hAnsi="Arial" w:cs="Arial"/>
        </w:rPr>
        <w:t xml:space="preserve">иеся с ограниченными возможностями здоровья могут получить ориентиры для развития собственных способностей, реализовать себя через интересующую и доступную творческую, а в дальнейшем трудовую деятельность и достичь успеха в профессиональной самореализации.</w:t>
      </w:r>
      <w:r>
        <w:rPr>
          <w:rFonts w:ascii="Arial" w:hAnsi="Arial" w:cs="Arial"/>
        </w:rPr>
      </w:r>
    </w:p>
    <w:p>
      <w:pPr>
        <w:pStyle w:val="941"/>
        <w:ind w:firstLine="851"/>
        <w:jc w:val="both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 w:clear="all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целях обеспечения возможности реализации права на</w:t>
      </w:r>
      <w:r>
        <w:rPr>
          <w:rFonts w:ascii="Arial" w:hAnsi="Arial" w:cs="Arial"/>
        </w:rPr>
        <w:t xml:space="preserve"> образование в течение всей жизни (непрерывного образования) структура системы образования в Российской Федерации предусматривает наличие общего образования, профессионального образования, дополнительного образования и профессионального обучения. Согласно </w:t>
      </w:r>
      <w:hyperlink r:id="rId12" w:tooltip="https://www.consultant.ru/document/cons_doc_LAW_140174/" w:history="1">
        <w:r>
          <w:rPr>
            <w:rStyle w:val="940"/>
            <w:rFonts w:ascii="Arial" w:hAnsi="Arial" w:cs="Arial"/>
            <w:bCs/>
            <w:color w:val="auto"/>
            <w:u w:val="none"/>
            <w:shd w:val="clear" w:color="auto" w:fill="ffffff"/>
          </w:rPr>
          <w:t xml:space="preserve">Федеральному закону «Об образовании в Российской Федерации»</w:t>
        </w:r>
      </w:hyperlink>
      <w:r>
        <w:rPr>
          <w:rFonts w:ascii="Arial" w:hAnsi="Arial" w:cs="Arial"/>
        </w:rPr>
        <w:t xml:space="preserve"> (от 29.12.2012 № 273-ФЗ), в Российской Федерации общее и профессиональное образование реализуются по уровням образования. При этом</w:t>
      </w:r>
      <w:r>
        <w:rPr>
          <w:rFonts w:ascii="Arial" w:hAnsi="Arial" w:cs="Arial"/>
          <w:b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уровен</w:t>
      </w:r>
      <w:r>
        <w:rPr>
          <w:rFonts w:ascii="Arial" w:hAnsi="Arial" w:cs="Arial"/>
          <w:shd w:val="clear" w:color="auto" w:fill="ffffff"/>
        </w:rPr>
        <w:t xml:space="preserve">ь </w:t>
      </w:r>
      <w:r>
        <w:rPr>
          <w:rFonts w:ascii="Arial" w:hAnsi="Arial" w:cs="Arial"/>
          <w:bCs/>
          <w:shd w:val="clear" w:color="auto" w:fill="ffffff"/>
        </w:rPr>
        <w:t xml:space="preserve">образования</w:t>
      </w:r>
      <w:r>
        <w:rPr>
          <w:rFonts w:ascii="Arial" w:hAnsi="Arial" w:cs="Arial"/>
          <w:shd w:val="clear" w:color="auto" w:fill="ffffff"/>
        </w:rPr>
        <w:t xml:space="preserve"> – это определенный цикл </w:t>
      </w:r>
      <w:r>
        <w:rPr>
          <w:rFonts w:ascii="Arial" w:hAnsi="Arial" w:cs="Arial"/>
          <w:bCs/>
          <w:shd w:val="clear" w:color="auto" w:fill="ffffff"/>
        </w:rPr>
        <w:t xml:space="preserve">образования</w:t>
      </w:r>
      <w:r>
        <w:rPr>
          <w:rFonts w:ascii="Arial" w:hAnsi="Arial" w:cs="Arial"/>
          <w:shd w:val="clear" w:color="auto" w:fill="ffffff"/>
        </w:rPr>
        <w:t xml:space="preserve">, который характеризуется единой совокупностью конкретных требований.</w:t>
      </w:r>
      <w:r>
        <w:rPr>
          <w:rFonts w:ascii="Arial" w:hAnsi="Arial" w:cs="Arial"/>
        </w:rPr>
        <w:t xml:space="preserve"> Система образования в РФ предусматривает такие уровни образования как: </w:t>
      </w:r>
      <w:r>
        <w:rPr>
          <w:rFonts w:ascii="Arial" w:hAnsi="Arial" w:cs="Arial"/>
          <w:shd w:val="clear" w:color="auto" w:fill="ffffff"/>
        </w:rPr>
        <w:t xml:space="preserve">общее </w:t>
      </w:r>
      <w:r>
        <w:rPr>
          <w:rFonts w:ascii="Arial" w:hAnsi="Arial" w:cs="Arial"/>
          <w:bCs/>
          <w:shd w:val="clear" w:color="auto" w:fill="ffffff"/>
        </w:rPr>
        <w:t xml:space="preserve">образование</w:t>
      </w:r>
      <w:r>
        <w:rPr>
          <w:rFonts w:ascii="Arial" w:hAnsi="Arial" w:cs="Arial"/>
          <w:shd w:val="clear" w:color="auto" w:fill="ffffff"/>
        </w:rPr>
        <w:t xml:space="preserve"> (дошкольные и школьные учебные заведения);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профессиональное </w:t>
      </w:r>
      <w:r>
        <w:rPr>
          <w:rFonts w:ascii="Arial" w:hAnsi="Arial" w:cs="Arial"/>
          <w:bCs/>
          <w:shd w:val="clear" w:color="auto" w:fill="ffffff"/>
        </w:rPr>
        <w:t xml:space="preserve">образование</w:t>
      </w:r>
      <w:r>
        <w:rPr>
          <w:rFonts w:ascii="Arial" w:hAnsi="Arial" w:cs="Arial"/>
          <w:shd w:val="clear" w:color="auto" w:fill="ffffff"/>
        </w:rPr>
        <w:t xml:space="preserve"> (вузы, ПТУ и т. п.); дополнительное </w:t>
      </w:r>
      <w:r>
        <w:rPr>
          <w:rFonts w:ascii="Arial" w:hAnsi="Arial" w:cs="Arial"/>
          <w:bCs/>
          <w:shd w:val="clear" w:color="auto" w:fill="ffffff"/>
        </w:rPr>
        <w:t xml:space="preserve">образование</w:t>
      </w:r>
      <w:r>
        <w:rPr>
          <w:rFonts w:ascii="Arial" w:hAnsi="Arial" w:cs="Arial"/>
          <w:shd w:val="clear" w:color="auto" w:fill="ffffff"/>
        </w:rPr>
        <w:t xml:space="preserve"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Для общего образования установлены уровни: дошкольное образование, начальное общее образование, основное общее образование, среднее общее образование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</w:t>
      </w:r>
      <w:r>
        <w:rPr>
          <w:rFonts w:ascii="Arial" w:hAnsi="Arial" w:cs="Arial"/>
        </w:rPr>
        <w:t xml:space="preserve">ля профессионального образования предусмотрены уровни: среднее профессиональное </w:t>
      </w:r>
      <w:r>
        <w:rPr>
          <w:rFonts w:ascii="Arial" w:hAnsi="Arial" w:cs="Arial"/>
        </w:rPr>
        <w:t xml:space="preserve">образование; высшее образование, в частности,</w:t>
      </w:r>
      <w:r>
        <w:rPr>
          <w:rFonts w:ascii="Arial" w:hAnsi="Arial" w:cs="Arial"/>
        </w:rPr>
        <w:t xml:space="preserve"> подготовка кадров высшей квалификации. Дополнительное образование </w:t>
      </w:r>
      <w:r>
        <w:rPr>
          <w:rFonts w:ascii="Arial" w:hAnsi="Arial" w:cs="Arial"/>
        </w:rPr>
        <w:t xml:space="preserve">включает в себя</w:t>
      </w:r>
      <w:r>
        <w:rPr>
          <w:rFonts w:ascii="Arial" w:hAnsi="Arial" w:cs="Arial"/>
        </w:rPr>
        <w:t xml:space="preserve"> дополнительное образование детей и взрослых и дополнительное профессиональное образование.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Получение </w:t>
      </w:r>
      <w:r>
        <w:rPr>
          <w:rFonts w:ascii="Arial" w:hAnsi="Arial" w:cs="Arial"/>
        </w:rPr>
        <w:t xml:space="preserve">лицам</w:t>
      </w:r>
      <w:r>
        <w:rPr>
          <w:rFonts w:ascii="Arial" w:hAnsi="Arial" w:cs="Arial"/>
        </w:rPr>
        <w:t xml:space="preserve">и с ограниченными возможностями здоровья (далее – ОВЗ) образования </w:t>
      </w:r>
      <w:r>
        <w:rPr>
          <w:rFonts w:ascii="Arial" w:hAnsi="Arial" w:cs="Arial"/>
        </w:rPr>
        <w:t xml:space="preserve">«</w:t>
      </w:r>
      <w:r>
        <w:rPr>
          <w:rFonts w:ascii="Arial" w:hAnsi="Arial" w:cs="Arial"/>
        </w:rPr>
        <w:t xml:space="preserve">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</w:t>
      </w:r>
      <w:r>
        <w:rPr>
          <w:rFonts w:ascii="Arial" w:hAnsi="Arial" w:cs="Arial"/>
        </w:rPr>
        <w:t xml:space="preserve">»</w:t>
      </w:r>
      <w:r>
        <w:rPr>
          <w:rStyle w:val="944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Получение общего и профессионального образования – «неотъемлемое условие формирования успешной личности и полноценного участника жизни общества»</w:t>
      </w:r>
      <w:r>
        <w:rPr>
          <w:rStyle w:val="944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Достижение качественного результата профориентационного процесса и </w:t>
      </w:r>
      <w:r>
        <w:rPr>
          <w:rFonts w:ascii="Arial" w:hAnsi="Arial" w:cs="Arial"/>
        </w:rPr>
        <w:t xml:space="preserve">формирования у обучающихся</w:t>
      </w:r>
      <w:r>
        <w:rPr>
          <w:rFonts w:ascii="Arial" w:hAnsi="Arial" w:cs="Arial"/>
        </w:rPr>
        <w:t xml:space="preserve"> профессиональных </w:t>
      </w:r>
      <w:r>
        <w:rPr>
          <w:rFonts w:ascii="Arial" w:hAnsi="Arial" w:cs="Arial"/>
        </w:rPr>
        <w:t xml:space="preserve">компетенций</w:t>
      </w:r>
      <w:r>
        <w:rPr>
          <w:rFonts w:ascii="Arial" w:hAnsi="Arial" w:cs="Arial"/>
        </w:rPr>
        <w:t xml:space="preserve"> во многом </w:t>
      </w:r>
      <w:r>
        <w:rPr>
          <w:rFonts w:ascii="Arial" w:hAnsi="Arial" w:cs="Arial"/>
        </w:rPr>
        <w:t xml:space="preserve">обусловлен</w:t>
      </w:r>
      <w:r>
        <w:rPr>
          <w:rFonts w:ascii="Arial" w:hAnsi="Arial" w:cs="Arial"/>
        </w:rPr>
        <w:t xml:space="preserve">о</w:t>
      </w:r>
      <w:r>
        <w:rPr>
          <w:rFonts w:ascii="Arial" w:hAnsi="Arial" w:cs="Arial"/>
        </w:rPr>
        <w:t xml:space="preserve"> обеспечением взаимосвязи уровней образования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преемственности этапов образования, а значит </w:t>
      </w:r>
      <w:r>
        <w:rPr>
          <w:rFonts w:ascii="Arial" w:hAnsi="Arial" w:cs="Arial"/>
        </w:rPr>
        <w:t xml:space="preserve">решени</w:t>
      </w:r>
      <w:r>
        <w:rPr>
          <w:rFonts w:ascii="Arial" w:hAnsi="Arial" w:cs="Arial"/>
        </w:rPr>
        <w:t xml:space="preserve">ем</w:t>
      </w:r>
      <w:r>
        <w:rPr>
          <w:rFonts w:ascii="Arial" w:hAnsi="Arial" w:cs="Arial"/>
        </w:rPr>
        <w:t xml:space="preserve"> задач профориентации и профессионального самоопределения в </w:t>
      </w:r>
      <w:r>
        <w:rPr>
          <w:rFonts w:ascii="Arial" w:hAnsi="Arial" w:cs="Arial"/>
        </w:rPr>
        <w:t xml:space="preserve">условиях</w:t>
      </w:r>
      <w:r>
        <w:rPr>
          <w:rFonts w:ascii="Arial" w:hAnsi="Arial" w:cs="Arial"/>
        </w:rPr>
        <w:t xml:space="preserve"> комплексно</w:t>
      </w:r>
      <w:r>
        <w:rPr>
          <w:rFonts w:ascii="Arial" w:hAnsi="Arial" w:cs="Arial"/>
        </w:rPr>
        <w:t xml:space="preserve">сти</w:t>
      </w:r>
      <w:r>
        <w:rPr>
          <w:rFonts w:ascii="Arial" w:hAnsi="Arial" w:cs="Arial" w:eastAsiaTheme="minorEastAsia"/>
          <w:b/>
          <w:bCs/>
        </w:rPr>
        <w:t xml:space="preserve"> </w:t>
      </w:r>
      <w:r>
        <w:rPr>
          <w:rFonts w:ascii="Arial" w:hAnsi="Arial" w:cs="Arial" w:eastAsiaTheme="minorEastAsia"/>
          <w:bCs/>
        </w:rPr>
        <w:t xml:space="preserve">профессионально-ориентированного образования.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Непрерывность профориентационного процесса предусматривает формирование представлений о доступных профессиях через осмысление </w:t>
      </w:r>
      <w:r>
        <w:rPr>
          <w:rFonts w:ascii="Arial" w:hAnsi="Arial" w:cs="Arial"/>
        </w:rPr>
        <w:t xml:space="preserve">на доступном уровне </w:t>
      </w:r>
      <w:r>
        <w:rPr>
          <w:rFonts w:ascii="Arial" w:hAnsi="Arial" w:cs="Arial"/>
        </w:rPr>
        <w:t xml:space="preserve">обучающимися с </w:t>
      </w:r>
      <w:r>
        <w:rPr>
          <w:rFonts w:ascii="Arial" w:hAnsi="Arial" w:cs="Arial"/>
        </w:rPr>
        <w:t xml:space="preserve">ограниченными возможностями здоровья (далее – </w:t>
      </w:r>
      <w:r>
        <w:rPr>
          <w:rFonts w:ascii="Arial" w:hAnsi="Arial" w:cs="Arial"/>
        </w:rPr>
        <w:t xml:space="preserve">ОВЗ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собственных возможностей и ограничений, склонностей и интересов, сильных сторон и дефицитов.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Рассмотрим этапы процесса профориентации в логике уровней и этапов получения общего образования.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На уровне начального общего образования</w:t>
      </w:r>
      <w:r>
        <w:rPr>
          <w:rFonts w:ascii="Arial" w:hAnsi="Arial" w:cs="Arial"/>
        </w:rPr>
        <w:t xml:space="preserve"> часто используется понятие «знакомство с профес</w:t>
      </w:r>
      <w:r>
        <w:rPr>
          <w:rFonts w:ascii="Arial" w:hAnsi="Arial" w:cs="Arial"/>
        </w:rPr>
        <w:t xml:space="preserve">с</w:t>
      </w:r>
      <w:r>
        <w:rPr>
          <w:rFonts w:ascii="Arial" w:hAnsi="Arial" w:cs="Arial"/>
        </w:rPr>
        <w:t xml:space="preserve">иями»</w:t>
      </w:r>
      <w:r>
        <w:rPr>
          <w:rFonts w:ascii="Arial" w:hAnsi="Arial" w:cs="Arial"/>
        </w:rPr>
        <w:t xml:space="preserve">, дети получают первичные представления, которые могут отличаться неполнотой, неточностью, быть слабо связанными с собственным жизненным опытом ученика младших классов</w:t>
      </w:r>
      <w:r>
        <w:rPr>
          <w:rFonts w:ascii="Arial" w:hAnsi="Arial" w:cs="Arial"/>
        </w:rPr>
        <w:t xml:space="preserve"> с ОВЗ, с инвалидностью.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Уже на этапе начального образования для повышения качества сопровождения детей с ОВЗ в направлении профориентационной деятельности важно обеспечить преемственность профориентационных и воспитательных мероприятий. Для успешного п</w:t>
      </w:r>
      <w:r>
        <w:rPr>
          <w:rFonts w:ascii="Arial" w:hAnsi="Arial" w:cs="Arial"/>
        </w:rPr>
        <w:t xml:space="preserve">рофориентационного процесса важным становится формирование у обучающихся начальных классов ценностного отношения к труду, уважения к результатам чужого труда, привычка быть занятым, желание участвовать в совместной деятельности со взрослыми и сверстниками.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Формы организации занятий с детьми: игры, экскурсии, квесты, уроки по учебному предмету «Технология», внеурочные занятие в рамках курсов, ориентированных на формирование значимых познавательных, коммуникативных, предметно-практических навыков и др.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На уровне основного общего образования </w:t>
      </w:r>
      <w:r>
        <w:rPr>
          <w:rFonts w:ascii="Arial" w:hAnsi="Arial" w:cs="Arial"/>
        </w:rPr>
        <w:t xml:space="preserve">обучающимся предлагаются внеурочные занятия профориентационной направленности в рамках общероссийского образовательного проекта «Россия – страна возможностей»</w:t>
      </w:r>
      <w:r>
        <w:rPr>
          <w:rStyle w:val="944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. Подростки с ОВЗ уточняют сложившиеся представления о широком спектре </w:t>
      </w:r>
      <w:r>
        <w:rPr>
          <w:rFonts w:ascii="Arial" w:hAnsi="Arial" w:cs="Arial"/>
        </w:rPr>
        <w:t xml:space="preserve">доступных профессий и специальностей, осваивают требования, которые предъявляются к работникам в той или иной сфере деятельности.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Педагогические принципы организации деятельности подростков: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2"/>
        </w:num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Модульный подход к проектированию адаптированных основных общеобразовательных программ, предусматривающий выделение образовательных приоритетов, обусловленных выбором профессионального направления.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2"/>
        </w:num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Внимание к формированию мотивации к устойчивой занятости по выбранной профессии с опорой на ранее достигнутые результаты воспитания привычки трудиться, быть занятым основное время.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Формы организации занятий с подростками: уроки по учебному предмету «Технология», внеурочные занятия в рамках профминимума «Россия – страна возможностей».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Дополнительное образование</w:t>
      </w:r>
      <w:r>
        <w:rPr>
          <w:rFonts w:ascii="Arial" w:hAnsi="Arial" w:cs="Arial"/>
        </w:rPr>
        <w:t xml:space="preserve"> – уровень образования, направленный на всестороннее удовлетворение образовательных потребностей индивида в интеллектуальном, духовно-нравственном, физическом и (или) профессиональном совершенствовании. </w:t>
      </w:r>
      <w:r>
        <w:rPr>
          <w:rFonts w:ascii="Arial" w:hAnsi="Arial" w:cs="Arial"/>
        </w:rPr>
        <w:t xml:space="preserve">Дополнительное образование лиц с ОВЗ, имеющее профессиональную направленность, имеет особое значение: даже в ситуации неуспешности получения академических знаний, каждый обучающийся, имеющий тру</w:t>
      </w:r>
      <w:r>
        <w:rPr>
          <w:rFonts w:ascii="Arial" w:hAnsi="Arial" w:cs="Arial"/>
        </w:rPr>
        <w:t xml:space="preserve">дности в освоении основной школьной программы, включаясь в систему дополнительного образования, может получить ориентиры для развития собственных способностей, реализовать себя через интересующую и доступную творческую, а в дальнейшем трудовую деятельность</w:t>
      </w:r>
      <w:r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достичь успеха в профессиональной самореализации.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При организации любой образовательно-воспитательной работы, в частности, профориентационной направленности, следует учитывать, что для лиц всех нозологических групп специфичными являются особ</w:t>
      </w:r>
      <w:r>
        <w:rPr>
          <w:rFonts w:ascii="Arial" w:hAnsi="Arial" w:cs="Arial"/>
        </w:rPr>
        <w:t xml:space="preserve">енности работы с информацией и </w:t>
      </w:r>
      <w:r>
        <w:rPr>
          <w:rFonts w:ascii="Arial" w:hAnsi="Arial" w:cs="Arial"/>
        </w:rPr>
        <w:t xml:space="preserve">формирования понятий, снижение темпа деятельности и работоспособности, обнаруживаются трудности переноса знаний и умений в новые условия, проблемы адаптации в социуме вследствие ограничений возможностей полноценного социального взаимодействия.  </w:t>
      </w:r>
      <w:r>
        <w:rPr>
          <w:rFonts w:ascii="Arial" w:hAnsi="Arial" w:cs="Arial"/>
        </w:rPr>
        <w:t xml:space="preserve">Среди специфических особенностей разви</w:t>
      </w:r>
      <w:r>
        <w:rPr>
          <w:rFonts w:ascii="Arial" w:hAnsi="Arial" w:cs="Arial"/>
        </w:rPr>
        <w:t xml:space="preserve">тия, наблюдающиеся у детей, начиная с дошкольного возраста, – формирующиеся знания о себе и окружающем мире, с ограниченными, а зачастую и искаженными, представлениями о человеке и социуме, взаимосвязях и взаимозависимостях явлений и происходящих событий. </w:t>
      </w:r>
      <w:r>
        <w:rPr>
          <w:rFonts w:ascii="Arial" w:hAnsi="Arial" w:cs="Arial"/>
        </w:rPr>
        <w:t xml:space="preserve">Коррекционная работа и преодоление ограниченности и искаженности представлений лиц с ОВЗ на протяжении всех этапов образования являются условием </w:t>
      </w:r>
      <w:r>
        <w:rPr>
          <w:rFonts w:ascii="Arial" w:hAnsi="Arial" w:cs="Arial"/>
        </w:rPr>
        <w:t xml:space="preserve">адекватного определения каждым обучающимся собственных интересов и предпочтений, оптимального баланса интересов и индивидуальных психофизиологических возможностей, а значит и </w:t>
      </w:r>
      <w:r>
        <w:rPr>
          <w:rFonts w:ascii="Arial" w:hAnsi="Arial" w:cs="Arial"/>
        </w:rPr>
        <w:t xml:space="preserve">успешной адаптации к социальному окружению и успешности в профессиональном самоопределении и трудоустройстве выпускника школы.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Ввиду неоднородности состава обучающихся с ОВЗ, с инвалидностью при общих принципах построения комплексной работы в</w:t>
      </w:r>
      <w:r>
        <w:rPr>
          <w:rFonts w:ascii="Arial" w:hAnsi="Arial" w:cs="Arial"/>
        </w:rPr>
        <w:t xml:space="preserve"> рамках профессионально-ориентированного образования задачи по организации профориентационного процесса отличаются спецификой специальных образовательных потребностей обучающихся и спектром возможных путей реализации профессиональных интересов выпускников.</w:t>
      </w:r>
      <w:r>
        <w:rPr>
          <w:rFonts w:ascii="Arial" w:hAnsi="Arial" w:cs="Arial"/>
        </w:rPr>
      </w:r>
    </w:p>
    <w:p>
      <w:pPr>
        <w:pStyle w:val="941"/>
        <w:ind w:firstLine="851"/>
        <w:jc w:val="both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 w:eastAsiaTheme="minorEastAsia"/>
          <w:color w:val="000000" w:themeColor="text1"/>
        </w:rPr>
        <w:t xml:space="preserve">Профориентационная деятельность, встроенная в единый непрерывный коррекционно-развивающий процесс в отдельных общеобразовательных организациях получила новые возможности развития благодаря проекту «Современная школа»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национального проекта «Образование»</w:t>
      </w:r>
      <w:r>
        <w:rPr>
          <w:rStyle w:val="944"/>
          <w:rFonts w:ascii="Arial" w:hAnsi="Arial" w:cs="Arial"/>
        </w:rPr>
        <w:footnoteReference w:id="5"/>
      </w:r>
      <w:r>
        <w:rPr>
          <w:rFonts w:ascii="Arial" w:hAnsi="Arial" w:cs="Arial"/>
        </w:rPr>
        <w:t xml:space="preserve">, </w:t>
      </w:r>
      <w:r>
        <w:rPr>
          <w:rFonts w:ascii="Arial" w:hAnsi="Arial" w:cs="Arial" w:eastAsiaTheme="minorEastAsia"/>
          <w:bCs/>
        </w:rPr>
        <w:t xml:space="preserve">н</w:t>
      </w:r>
      <w:r>
        <w:rPr>
          <w:rFonts w:ascii="Arial" w:hAnsi="Arial" w:cs="Arial" w:eastAsiaTheme="minorEastAsia"/>
          <w:bCs/>
        </w:rPr>
        <w:t xml:space="preserve">аправленного на поддержку образования обучающихся</w:t>
      </w:r>
      <w:r>
        <w:rPr>
          <w:rFonts w:ascii="Arial" w:hAnsi="Arial" w:cs="Arial" w:eastAsiaTheme="minorEastAsia"/>
          <w:bCs/>
        </w:rPr>
        <w:t xml:space="preserve"> </w:t>
      </w:r>
      <w:r>
        <w:rPr>
          <w:rFonts w:ascii="Arial" w:hAnsi="Arial" w:cs="Arial" w:eastAsiaTheme="minorEastAsia"/>
          <w:bCs/>
        </w:rPr>
        <w:t xml:space="preserve">с ограниченными возможностями здоровья через обновление материально-технической базы</w:t>
      </w:r>
      <w:r>
        <w:rPr>
          <w:rFonts w:ascii="Arial" w:hAnsi="Arial" w:cs="Arial" w:eastAsiaTheme="minorEastAsia"/>
          <w:bCs/>
        </w:rPr>
        <w:t xml:space="preserve">.</w:t>
      </w:r>
      <w:r>
        <w:rPr>
          <w:rFonts w:ascii="Arial" w:hAnsi="Arial" w:cs="Arial" w:eastAsiaTheme="minorEastAsia"/>
          <w:bCs/>
        </w:rPr>
        <w:t xml:space="preserve"> </w:t>
      </w:r>
      <w:r>
        <w:rPr>
          <w:rFonts w:ascii="Arial" w:hAnsi="Arial" w:cs="Arial" w:eastAsiaTheme="minorEastAsia"/>
          <w:bCs/>
        </w:rPr>
        <w:t xml:space="preserve">Обновление материально-технической б</w:t>
      </w:r>
      <w:r>
        <w:rPr>
          <w:rFonts w:ascii="Arial" w:hAnsi="Arial" w:cs="Arial" w:eastAsiaTheme="minorEastAsia"/>
          <w:bCs/>
        </w:rPr>
        <w:t xml:space="preserve">азы и введение новых профилей трудового обучения позволяет обеспечить эффективную профессиональную ориентацию и мотивацию обучающихся с ограниченными возможностями здоровья и инвалидностью к овладению доступных трудовых навыков с учетом современных реалий.</w:t>
      </w:r>
      <w:r>
        <w:rPr>
          <w:rFonts w:ascii="Arial" w:hAnsi="Arial" w:cs="Arial"/>
        </w:rPr>
      </w:r>
    </w:p>
    <w:p>
      <w:pPr>
        <w:pStyle w:val="941"/>
        <w:ind w:firstLine="851"/>
        <w:jc w:val="both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Благодаря </w:t>
      </w:r>
      <w:r>
        <w:rPr>
          <w:rFonts w:ascii="Arial" w:hAnsi="Arial" w:cs="Arial"/>
        </w:rPr>
        <w:t xml:space="preserve">реализации </w:t>
      </w:r>
      <w:r>
        <w:rPr>
          <w:rFonts w:ascii="Arial" w:hAnsi="Arial" w:cs="Arial"/>
        </w:rPr>
        <w:t xml:space="preserve">данно</w:t>
      </w:r>
      <w:r>
        <w:rPr>
          <w:rFonts w:ascii="Arial" w:hAnsi="Arial" w:cs="Arial"/>
        </w:rPr>
        <w:t xml:space="preserve">го</w:t>
      </w:r>
      <w:r>
        <w:rPr>
          <w:rFonts w:ascii="Arial" w:hAnsi="Arial" w:cs="Arial"/>
        </w:rPr>
        <w:t xml:space="preserve"> проект</w:t>
      </w:r>
      <w:r>
        <w:rPr>
          <w:rFonts w:ascii="Arial" w:hAnsi="Arial" w:cs="Arial"/>
        </w:rPr>
        <w:t xml:space="preserve">а</w:t>
      </w:r>
      <w:r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 xml:space="preserve">ущественно повышается качество профессиональной подготовки обучающихся с ОВЗ различных нозологий. </w:t>
      </w:r>
      <w:r>
        <w:rPr>
          <w:rFonts w:ascii="Arial" w:hAnsi="Arial" w:cs="Arial"/>
        </w:rPr>
        <w:t xml:space="preserve">При активном участии в проекте отдельных общеобразовательных организаций (коррекционных школ) разных регионов Российской Федерации </w:t>
      </w:r>
      <w:r>
        <w:rPr>
          <w:rFonts w:ascii="Arial" w:hAnsi="Arial" w:cs="Arial" w:eastAsiaTheme="minorEastAsia"/>
        </w:rPr>
        <w:t xml:space="preserve">формиру</w:t>
      </w:r>
      <w:r>
        <w:rPr>
          <w:rFonts w:ascii="Arial" w:hAnsi="Arial" w:cs="Arial" w:eastAsiaTheme="minorEastAsia"/>
        </w:rPr>
        <w:t xml:space="preserve">е</w:t>
      </w:r>
      <w:r>
        <w:rPr>
          <w:rFonts w:ascii="Arial" w:hAnsi="Arial" w:cs="Arial" w:eastAsiaTheme="minorEastAsia"/>
        </w:rPr>
        <w:t xml:space="preserve">тся </w:t>
      </w:r>
      <w:r>
        <w:rPr>
          <w:rFonts w:ascii="Arial" w:hAnsi="Arial" w:cs="Arial" w:eastAsiaTheme="minorEastAsia"/>
          <w:b/>
        </w:rPr>
        <w:t xml:space="preserve">едины</w:t>
      </w:r>
      <w:r>
        <w:rPr>
          <w:rFonts w:ascii="Arial" w:hAnsi="Arial" w:cs="Arial" w:eastAsiaTheme="minorEastAsia"/>
          <w:b/>
        </w:rPr>
        <w:t xml:space="preserve">й</w:t>
      </w:r>
      <w:r>
        <w:rPr>
          <w:rFonts w:ascii="Arial" w:hAnsi="Arial" w:cs="Arial" w:eastAsiaTheme="minorEastAsia"/>
          <w:b/>
        </w:rPr>
        <w:t xml:space="preserve"> подход </w:t>
      </w:r>
      <w:r>
        <w:rPr>
          <w:rFonts w:ascii="Arial" w:hAnsi="Arial" w:cs="Arial" w:eastAsiaTheme="minorEastAsia"/>
          <w:b/>
        </w:rPr>
        <w:t xml:space="preserve">к </w:t>
      </w:r>
      <w:r>
        <w:rPr>
          <w:rFonts w:ascii="Arial" w:hAnsi="Arial" w:cs="Arial" w:eastAsiaTheme="minorEastAsia"/>
          <w:b/>
        </w:rPr>
        <w:t xml:space="preserve">организации</w:t>
      </w:r>
      <w:r>
        <w:rPr>
          <w:rFonts w:ascii="Arial" w:hAnsi="Arial" w:cs="Arial" w:eastAsiaTheme="minorEastAsia"/>
        </w:rPr>
        <w:t xml:space="preserve"> </w:t>
      </w:r>
      <w:r>
        <w:rPr>
          <w:rFonts w:ascii="Arial" w:hAnsi="Arial" w:cs="Arial" w:eastAsiaTheme="minorEastAsia"/>
        </w:rPr>
        <w:br/>
      </w:r>
      <w:r>
        <w:rPr>
          <w:rFonts w:ascii="Arial" w:hAnsi="Arial" w:cs="Arial" w:eastAsiaTheme="minorEastAsia"/>
          <w:bCs/>
        </w:rPr>
        <w:t xml:space="preserve">общего образования</w:t>
      </w:r>
      <w:r>
        <w:rPr>
          <w:rFonts w:ascii="Arial" w:hAnsi="Arial" w:cs="Arial" w:eastAsiaTheme="minorEastAsia"/>
        </w:rPr>
        <w:t xml:space="preserve"> в специальных (коррекционных) школах</w:t>
      </w:r>
      <w:r>
        <w:rPr>
          <w:rFonts w:ascii="Arial" w:hAnsi="Arial" w:cs="Arial" w:eastAsiaTheme="minorEastAsia"/>
        </w:rPr>
        <w:br/>
        <w:t xml:space="preserve">как</w:t>
      </w:r>
      <w:r>
        <w:rPr>
          <w:rFonts w:ascii="Arial" w:hAnsi="Arial" w:cs="Arial" w:eastAsiaTheme="minorEastAsia"/>
          <w:b/>
        </w:rPr>
        <w:t xml:space="preserve"> </w:t>
      </w:r>
      <w:r>
        <w:rPr>
          <w:rFonts w:ascii="Arial" w:hAnsi="Arial" w:cs="Arial" w:eastAsiaTheme="minorEastAsia"/>
          <w:b/>
          <w:bCs/>
        </w:rPr>
        <w:t xml:space="preserve">профессионально-ориентированного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</w:p>
    <w:p>
      <w:pPr>
        <w:pStyle w:val="941"/>
        <w:ind w:firstLine="709"/>
        <w:jc w:val="both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ходе практики организации работы по обеспечению эффективного профессионального самоопределения обучающихся и трудоустройства выпускников </w:t>
      </w:r>
      <w:r>
        <w:rPr>
          <w:rFonts w:ascii="Arial" w:hAnsi="Arial" w:cs="Arial" w:eastAsiaTheme="minorEastAsia"/>
          <w:bCs/>
        </w:rPr>
        <w:t xml:space="preserve">определ</w:t>
      </w:r>
      <w:r>
        <w:rPr>
          <w:rFonts w:ascii="Arial" w:hAnsi="Arial" w:cs="Arial" w:eastAsiaTheme="minorEastAsia"/>
          <w:bCs/>
        </w:rPr>
        <w:t xml:space="preserve">ены</w:t>
      </w:r>
      <w:r>
        <w:rPr>
          <w:rFonts w:ascii="Arial" w:hAnsi="Arial" w:cs="Arial" w:eastAsiaTheme="minorEastAsia"/>
          <w:bCs/>
        </w:rPr>
        <w:t xml:space="preserve"> фактор</w:t>
      </w:r>
      <w:r>
        <w:rPr>
          <w:rFonts w:ascii="Arial" w:hAnsi="Arial" w:cs="Arial" w:eastAsiaTheme="minorEastAsia"/>
          <w:bCs/>
        </w:rPr>
        <w:t xml:space="preserve">ы</w:t>
      </w:r>
      <w:r>
        <w:rPr>
          <w:rFonts w:ascii="Arial" w:hAnsi="Arial" w:cs="Arial" w:eastAsiaTheme="minorEastAsia"/>
          <w:bCs/>
        </w:rPr>
        <w:t xml:space="preserve">, </w:t>
      </w:r>
      <w:r>
        <w:rPr>
          <w:rFonts w:ascii="Arial" w:hAnsi="Arial" w:cs="Arial" w:eastAsiaTheme="minorEastAsia"/>
          <w:bCs/>
        </w:rPr>
        <w:t xml:space="preserve">обеспечивающие</w:t>
      </w:r>
      <w:r>
        <w:rPr>
          <w:rFonts w:ascii="Arial" w:hAnsi="Arial" w:cs="Arial" w:eastAsiaTheme="minorEastAsia"/>
          <w:bCs/>
        </w:rPr>
        <w:t xml:space="preserve"> результативность </w:t>
      </w:r>
      <w:r>
        <w:rPr>
          <w:rFonts w:ascii="Arial" w:hAnsi="Arial" w:cs="Arial" w:eastAsiaTheme="minorEastAsia"/>
          <w:bCs/>
        </w:rPr>
        <w:t xml:space="preserve">профориентационной направленности обучения и воспитания детей и п</w:t>
      </w:r>
      <w:r>
        <w:rPr>
          <w:rFonts w:ascii="Arial" w:hAnsi="Arial" w:cs="Arial" w:eastAsiaTheme="minorEastAsia"/>
          <w:bCs/>
        </w:rPr>
        <w:t xml:space="preserve">одростков с ОВЗ, с инвалидностью, среди них:</w:t>
      </w:r>
      <w:r>
        <w:rPr>
          <w:rFonts w:ascii="Arial" w:hAnsi="Arial" w:cs="Arial"/>
        </w:rPr>
      </w:r>
    </w:p>
    <w:p>
      <w:pPr>
        <w:pStyle w:val="941"/>
        <w:numPr>
          <w:ilvl w:val="0"/>
          <w:numId w:val="14"/>
        </w:numPr>
        <w:jc w:val="both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 w:eastAsiaTheme="minorEastAsia"/>
          <w:bCs/>
        </w:rPr>
        <w:t xml:space="preserve">преемственность содержательных  компонентов АООП, реализуемых в урочной </w:t>
      </w:r>
      <w:r>
        <w:rPr>
          <w:rFonts w:ascii="Arial" w:hAnsi="Arial" w:cs="Arial" w:eastAsiaTheme="minorEastAsia"/>
          <w:bCs/>
        </w:rPr>
        <w:br/>
        <w:t xml:space="preserve">и внеурочной деятельности;</w:t>
      </w:r>
      <w:r>
        <w:rPr>
          <w:rFonts w:ascii="Arial" w:hAnsi="Arial" w:cs="Arial"/>
        </w:rPr>
      </w:r>
    </w:p>
    <w:p>
      <w:pPr>
        <w:pStyle w:val="941"/>
        <w:numPr>
          <w:ilvl w:val="0"/>
          <w:numId w:val="14"/>
        </w:numPr>
        <w:jc w:val="both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 w:eastAsiaTheme="minorEastAsia"/>
          <w:bCs/>
        </w:rPr>
        <w:t xml:space="preserve">особая логика подготовки к профессиональному обучению, предусматривающая поэтапное, сопровождаемое, алгоритмичное формирование деятельности, а также сопровождаемый переход обучающихся из системы общего образования в систему </w:t>
      </w:r>
      <w:r>
        <w:rPr>
          <w:rFonts w:ascii="Arial" w:hAnsi="Arial" w:cs="Arial" w:eastAsiaTheme="minorEastAsia"/>
          <w:bCs/>
        </w:rPr>
        <w:br/>
        <w:t xml:space="preserve">среднего профессионального образования;</w:t>
      </w:r>
      <w:r>
        <w:rPr>
          <w:rFonts w:ascii="Arial" w:hAnsi="Arial" w:cs="Arial"/>
        </w:rPr>
      </w:r>
    </w:p>
    <w:p>
      <w:pPr>
        <w:pStyle w:val="941"/>
        <w:numPr>
          <w:ilvl w:val="0"/>
          <w:numId w:val="14"/>
        </w:numPr>
        <w:jc w:val="both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 w:eastAsiaTheme="minorEastAsia"/>
          <w:bCs/>
        </w:rPr>
        <w:t xml:space="preserve">выделение специальных характеристик развития обучающихся, </w:t>
      </w:r>
      <w:r>
        <w:rPr>
          <w:rFonts w:ascii="Arial" w:hAnsi="Arial" w:cs="Arial" w:eastAsiaTheme="minorEastAsia"/>
          <w:bCs/>
        </w:rPr>
        <w:t xml:space="preserve">значимых</w:t>
      </w:r>
      <w:r>
        <w:rPr>
          <w:rFonts w:ascii="Arial" w:hAnsi="Arial" w:cs="Arial" w:eastAsiaTheme="minorEastAsia"/>
          <w:bCs/>
        </w:rPr>
        <w:t xml:space="preserve"> для дальнейшего трудоустройства, самостоятельной трудовой деятельности. 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eastAsia="Times New Roman" w:cs="Arial"/>
          <w:color w:val="8b3c67"/>
          <w:lang w:eastAsia="ru-RU"/>
        </w:rPr>
      </w:pPr>
      <w:r>
        <w:rPr>
          <w:rFonts w:ascii="Arial" w:hAnsi="Arial" w:cs="Arial"/>
        </w:rPr>
        <w:t xml:space="preserve">Важно учитывать, что одно расширение спектра профилей </w:t>
      </w:r>
      <w:r>
        <w:rPr>
          <w:rFonts w:ascii="Arial" w:hAnsi="Arial" w:cs="Arial"/>
        </w:rPr>
        <w:t xml:space="preserve">(благодаря совершенствованию материально-технической базы) в рамках организуемой </w:t>
      </w:r>
      <w:r>
        <w:rPr>
          <w:rFonts w:ascii="Arial" w:hAnsi="Arial" w:cs="Arial"/>
        </w:rPr>
        <w:t xml:space="preserve">пролонгированной преемственной подготовки к самостоятельной трудовой жизни само по себе не предоставляет больше возможностей для последующего трудоустройства выпускников. В </w:t>
      </w:r>
      <w:r>
        <w:rPr>
          <w:rFonts w:ascii="Arial" w:hAnsi="Arial" w:cs="Arial"/>
        </w:rPr>
        <w:t xml:space="preserve">выстраиваемой </w:t>
      </w:r>
      <w:r>
        <w:rPr>
          <w:rFonts w:ascii="Arial" w:hAnsi="Arial" w:cs="Arial"/>
        </w:rPr>
        <w:t xml:space="preserve">системе профориентационной работы</w:t>
      </w:r>
      <w:r>
        <w:rPr>
          <w:rFonts w:ascii="Arial" w:hAnsi="Arial" w:cs="Arial"/>
        </w:rPr>
        <w:t xml:space="preserve">, нацеленной на достижение успешного результата профессионального сам</w:t>
      </w:r>
      <w:r>
        <w:rPr>
          <w:rFonts w:ascii="Arial" w:hAnsi="Arial" w:cs="Arial"/>
        </w:rPr>
        <w:t xml:space="preserve">оопределения и трудоустройства,</w:t>
      </w:r>
      <w:r>
        <w:rPr>
          <w:rFonts w:ascii="Arial" w:hAnsi="Arial" w:cs="Arial"/>
        </w:rPr>
        <w:t xml:space="preserve"> важное значение должно придаваться </w:t>
      </w:r>
      <w:r>
        <w:rPr>
          <w:rFonts w:ascii="Arial" w:hAnsi="Arial" w:cs="Arial"/>
        </w:rPr>
        <w:t xml:space="preserve">оптимальному </w:t>
      </w:r>
      <w:r>
        <w:rPr>
          <w:rFonts w:ascii="Arial" w:hAnsi="Arial" w:cs="Arial"/>
        </w:rPr>
        <w:t xml:space="preserve">выбору профессии на основе следующих характеристик:</w:t>
      </w:r>
      <w:r>
        <w:rPr>
          <w:rFonts w:ascii="Arial" w:hAnsi="Arial" w:eastAsia="Times New Roman" w:cs="Arial"/>
          <w:color w:val="8b3c67"/>
          <w:lang w:eastAsia="ru-RU"/>
        </w:rPr>
      </w:r>
    </w:p>
    <w:p>
      <w:pPr>
        <w:pStyle w:val="938"/>
        <w:numPr>
          <w:ilvl w:val="0"/>
          <w:numId w:val="16"/>
        </w:numPr>
        <w:ind w:left="0" w:firstLine="426"/>
        <w:jc w:val="both"/>
        <w:spacing w:line="36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cs="Arial" w:eastAsiaTheme="minorEastAsia"/>
          <w:bCs/>
          <w:lang w:eastAsia="ru-RU"/>
        </w:rPr>
        <w:t xml:space="preserve">потребност</w:t>
      </w:r>
      <w:r>
        <w:rPr>
          <w:rFonts w:ascii="Arial" w:hAnsi="Arial" w:cs="Arial" w:eastAsiaTheme="minorEastAsia"/>
          <w:bCs/>
          <w:lang w:eastAsia="ru-RU"/>
        </w:rPr>
        <w:t xml:space="preserve">и </w:t>
      </w:r>
      <w:r>
        <w:rPr>
          <w:rFonts w:ascii="Arial" w:hAnsi="Arial" w:cs="Arial" w:eastAsiaTheme="minorEastAsia"/>
          <w:bCs/>
          <w:lang w:eastAsia="ru-RU"/>
        </w:rPr>
        <w:t xml:space="preserve">на рынке труда</w:t>
      </w:r>
      <w:r>
        <w:rPr>
          <w:rFonts w:ascii="Arial" w:hAnsi="Arial" w:cs="Arial" w:eastAsiaTheme="minorEastAsia"/>
          <w:bCs/>
          <w:lang w:eastAsia="ru-RU"/>
        </w:rPr>
        <w:t xml:space="preserve"> конкретного </w:t>
      </w:r>
      <w:r>
        <w:rPr>
          <w:rFonts w:ascii="Arial" w:hAnsi="Arial" w:cs="Arial" w:eastAsiaTheme="minorEastAsia"/>
          <w:bCs/>
          <w:lang w:eastAsia="ru-RU"/>
        </w:rPr>
        <w:t xml:space="preserve">региона</w:t>
      </w:r>
      <w:r>
        <w:rPr>
          <w:rFonts w:ascii="Arial" w:hAnsi="Arial" w:cs="Arial" w:eastAsiaTheme="minorEastAsia"/>
          <w:bCs/>
          <w:lang w:eastAsia="ru-RU"/>
        </w:rPr>
        <w:t xml:space="preserve">;</w:t>
      </w:r>
      <w:r>
        <w:rPr>
          <w:rFonts w:ascii="Arial" w:hAnsi="Arial" w:eastAsia="Times New Roman" w:cs="Arial"/>
          <w:lang w:eastAsia="ru-RU"/>
        </w:rPr>
      </w:r>
    </w:p>
    <w:p>
      <w:pPr>
        <w:pStyle w:val="938"/>
        <w:numPr>
          <w:ilvl w:val="0"/>
          <w:numId w:val="16"/>
        </w:numPr>
        <w:ind w:left="0" w:firstLine="426"/>
        <w:jc w:val="both"/>
        <w:spacing w:line="360" w:lineRule="auto"/>
        <w:rPr>
          <w:rFonts w:ascii="Arial" w:hAnsi="Arial" w:cs="Arial" w:eastAsiaTheme="minorEastAsia"/>
          <w:bCs/>
          <w:lang w:eastAsia="ru-RU"/>
        </w:rPr>
      </w:pPr>
      <w:r>
        <w:rPr>
          <w:rFonts w:ascii="Arial" w:hAnsi="Arial" w:cs="Arial" w:eastAsiaTheme="minorEastAsia"/>
          <w:bCs/>
          <w:lang w:eastAsia="ru-RU"/>
        </w:rPr>
        <w:t xml:space="preserve">доступность </w:t>
      </w:r>
      <w:r>
        <w:rPr>
          <w:rFonts w:ascii="Arial" w:hAnsi="Arial" w:cs="Arial" w:eastAsiaTheme="minorEastAsia"/>
          <w:bCs/>
          <w:lang w:eastAsia="ru-RU"/>
        </w:rPr>
        <w:t xml:space="preserve">профессии </w:t>
      </w:r>
      <w:r>
        <w:rPr>
          <w:rFonts w:ascii="Arial" w:hAnsi="Arial" w:cs="Arial" w:eastAsiaTheme="minorEastAsia"/>
          <w:bCs/>
          <w:lang w:eastAsia="ru-RU"/>
        </w:rPr>
        <w:t xml:space="preserve">к освоению</w:t>
      </w:r>
      <w:r>
        <w:rPr>
          <w:rFonts w:ascii="Arial" w:hAnsi="Arial" w:cs="Arial" w:eastAsiaTheme="minorEastAsia"/>
          <w:bCs/>
          <w:lang w:eastAsia="ru-RU"/>
        </w:rPr>
        <w:t xml:space="preserve"> обучающимся с ОВЗ той или иной нозологической группы;</w:t>
      </w:r>
      <w:r>
        <w:rPr>
          <w:rFonts w:ascii="Arial" w:hAnsi="Arial" w:cs="Arial" w:eastAsiaTheme="minorEastAsia"/>
          <w:bCs/>
          <w:lang w:eastAsia="ru-RU"/>
        </w:rPr>
      </w:r>
    </w:p>
    <w:p>
      <w:pPr>
        <w:pStyle w:val="938"/>
        <w:numPr>
          <w:ilvl w:val="0"/>
          <w:numId w:val="16"/>
        </w:numPr>
        <w:ind w:left="0" w:firstLine="426"/>
        <w:jc w:val="both"/>
        <w:spacing w:line="360" w:lineRule="auto"/>
        <w:rPr>
          <w:rFonts w:ascii="Arial" w:hAnsi="Arial" w:cs="Arial" w:eastAsiaTheme="minorEastAsia"/>
          <w:bCs/>
          <w:lang w:eastAsia="ru-RU"/>
        </w:rPr>
      </w:pPr>
      <w:r>
        <w:rPr>
          <w:rFonts w:ascii="Arial" w:hAnsi="Arial" w:cs="Arial" w:eastAsiaTheme="minorEastAsia"/>
          <w:bCs/>
          <w:lang w:eastAsia="ru-RU"/>
        </w:rPr>
        <w:t xml:space="preserve">состояни</w:t>
      </w:r>
      <w:r>
        <w:rPr>
          <w:rFonts w:ascii="Arial" w:hAnsi="Arial" w:cs="Arial" w:eastAsiaTheme="minorEastAsia"/>
          <w:bCs/>
          <w:lang w:eastAsia="ru-RU"/>
        </w:rPr>
        <w:t xml:space="preserve">е</w:t>
      </w:r>
      <w:r>
        <w:rPr>
          <w:rFonts w:ascii="Arial" w:hAnsi="Arial" w:cs="Arial" w:eastAsiaTheme="minorEastAsia"/>
          <w:bCs/>
          <w:lang w:eastAsia="ru-RU"/>
        </w:rPr>
        <w:t xml:space="preserve"> здоровья, </w:t>
      </w:r>
      <w:r>
        <w:rPr>
          <w:rFonts w:ascii="Arial" w:hAnsi="Arial" w:cs="Arial" w:eastAsiaTheme="minorEastAsia"/>
          <w:bCs/>
          <w:lang w:eastAsia="ru-RU"/>
        </w:rPr>
        <w:t xml:space="preserve">индивидуальные </w:t>
      </w:r>
      <w:r>
        <w:rPr>
          <w:rFonts w:ascii="Arial" w:hAnsi="Arial" w:cs="Arial" w:eastAsiaTheme="minorEastAsia"/>
          <w:bCs/>
          <w:lang w:eastAsia="ru-RU"/>
        </w:rPr>
        <w:t xml:space="preserve">склонност</w:t>
      </w:r>
      <w:r>
        <w:rPr>
          <w:rFonts w:ascii="Arial" w:hAnsi="Arial" w:cs="Arial" w:eastAsiaTheme="minorEastAsia"/>
          <w:bCs/>
          <w:lang w:eastAsia="ru-RU"/>
        </w:rPr>
        <w:t xml:space="preserve">и</w:t>
      </w:r>
      <w:r>
        <w:rPr>
          <w:rFonts w:ascii="Arial" w:hAnsi="Arial" w:cs="Arial" w:eastAsiaTheme="minorEastAsia"/>
          <w:bCs/>
          <w:lang w:eastAsia="ru-RU"/>
        </w:rPr>
        <w:t xml:space="preserve"> и интерес</w:t>
      </w:r>
      <w:r>
        <w:rPr>
          <w:rFonts w:ascii="Arial" w:hAnsi="Arial" w:cs="Arial" w:eastAsiaTheme="minorEastAsia"/>
          <w:bCs/>
          <w:lang w:eastAsia="ru-RU"/>
        </w:rPr>
        <w:t xml:space="preserve">ы обучающегося с ОВЗ;</w:t>
      </w:r>
      <w:r>
        <w:rPr>
          <w:rFonts w:ascii="Arial" w:hAnsi="Arial" w:cs="Arial" w:eastAsiaTheme="minorEastAsia"/>
          <w:bCs/>
          <w:lang w:eastAsia="ru-RU"/>
        </w:rPr>
      </w:r>
    </w:p>
    <w:p>
      <w:pPr>
        <w:pStyle w:val="938"/>
        <w:numPr>
          <w:ilvl w:val="0"/>
          <w:numId w:val="16"/>
        </w:numPr>
        <w:ind w:left="0" w:firstLine="426"/>
        <w:jc w:val="both"/>
        <w:spacing w:line="36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cs="Arial" w:eastAsiaTheme="minorEastAsia"/>
          <w:bCs/>
          <w:lang w:eastAsia="ru-RU"/>
        </w:rPr>
        <w:t xml:space="preserve">требуемые компетенции для </w:t>
      </w:r>
      <w:r>
        <w:rPr>
          <w:rFonts w:ascii="Arial" w:hAnsi="Arial" w:cs="Arial" w:eastAsiaTheme="minorEastAsia"/>
          <w:bCs/>
          <w:lang w:eastAsia="ru-RU"/>
        </w:rPr>
        <w:t xml:space="preserve">обеспечени</w:t>
      </w:r>
      <w:r>
        <w:rPr>
          <w:rFonts w:ascii="Arial" w:hAnsi="Arial" w:cs="Arial" w:eastAsiaTheme="minorEastAsia"/>
          <w:bCs/>
          <w:lang w:eastAsia="ru-RU"/>
        </w:rPr>
        <w:t xml:space="preserve">я</w:t>
      </w:r>
      <w:r>
        <w:rPr>
          <w:rFonts w:ascii="Arial" w:hAnsi="Arial" w:cs="Arial" w:eastAsiaTheme="minorEastAsia"/>
          <w:bCs/>
          <w:lang w:eastAsia="ru-RU"/>
        </w:rPr>
        <w:t xml:space="preserve"> конкурентоспособности</w:t>
      </w:r>
      <w:r>
        <w:rPr>
          <w:rFonts w:ascii="Arial" w:hAnsi="Arial" w:cs="Arial" w:eastAsiaTheme="minorEastAsia"/>
          <w:bCs/>
          <w:lang w:eastAsia="ru-RU"/>
        </w:rPr>
        <w:t xml:space="preserve">;</w:t>
      </w:r>
      <w:r>
        <w:rPr>
          <w:rFonts w:ascii="Arial" w:hAnsi="Arial" w:eastAsia="Times New Roman" w:cs="Arial"/>
          <w:lang w:eastAsia="ru-RU"/>
        </w:rPr>
      </w:r>
    </w:p>
    <w:p>
      <w:pPr>
        <w:pStyle w:val="938"/>
        <w:numPr>
          <w:ilvl w:val="0"/>
          <w:numId w:val="16"/>
        </w:numPr>
        <w:ind w:left="0" w:firstLine="426"/>
        <w:jc w:val="both"/>
        <w:spacing w:line="36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cs="Arial" w:eastAsiaTheme="minorEastAsia"/>
          <w:bCs/>
          <w:lang w:eastAsia="ru-RU"/>
        </w:rPr>
        <w:t xml:space="preserve">ресурсы отдельной образовательной организации (коррекционной школы), в том числе материально-техническая 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база и кадровый состав.</w:t>
      </w:r>
      <w:r>
        <w:rPr>
          <w:rFonts w:ascii="Arial" w:hAnsi="Arial" w:eastAsia="Times New Roman" w:cs="Arial"/>
          <w:lang w:eastAsia="ru-RU"/>
        </w:rPr>
      </w:r>
    </w:p>
    <w:p>
      <w:pPr>
        <w:ind w:firstLine="708"/>
        <w:jc w:val="both"/>
        <w:spacing w:line="360" w:lineRule="auto"/>
        <w:rPr>
          <w:rFonts w:ascii="Arial" w:hAnsi="Arial" w:cs="Arial" w:eastAsiaTheme="minorEastAsia"/>
          <w:bCs/>
          <w:color w:val="000000" w:themeColor="text1"/>
          <w:lang w:eastAsia="ru-RU"/>
        </w:rPr>
      </w:pP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Кроме того, р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езультативность </w:t>
      </w:r>
      <w:r>
        <w:rPr>
          <w:rFonts w:ascii="Arial" w:hAnsi="Arial" w:cs="Arial" w:eastAsiaTheme="minorEastAsia"/>
          <w:bCs/>
        </w:rPr>
        <w:t xml:space="preserve">профессионально-ориентированного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 образования во многом зависит от уровня сформированности и развития жизненных компетенций обучающихся с ОВЗ, который обеспечивает качество социализации ребенка и взрослого с ОВЗ, с инвалидностью.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</w:r>
    </w:p>
    <w:p>
      <w:pPr>
        <w:contextualSpacing/>
        <w:ind w:firstLine="709"/>
        <w:jc w:val="both"/>
        <w:spacing w:line="360" w:lineRule="auto"/>
        <w:rPr>
          <w:rFonts w:ascii="Arial" w:hAnsi="Arial" w:cs="Arial" w:eastAsiaTheme="minorEastAsia"/>
          <w:bCs/>
          <w:color w:val="000000" w:themeColor="text1"/>
          <w:lang w:eastAsia="ru-RU"/>
        </w:rPr>
      </w:pPr>
      <w:r>
        <w:rPr>
          <w:rFonts w:ascii="Arial" w:hAnsi="Arial" w:cs="Arial" w:eastAsiaTheme="minorEastAsia"/>
          <w:bCs/>
          <w:color w:val="000000" w:themeColor="text1"/>
        </w:rPr>
        <w:t xml:space="preserve">В то же время, наряду ощутимыми </w:t>
      </w:r>
      <w:r>
        <w:rPr>
          <w:rFonts w:ascii="Arial" w:hAnsi="Arial" w:cs="Arial" w:eastAsiaTheme="minorEastAsia"/>
          <w:bCs/>
          <w:color w:val="000000" w:themeColor="text1"/>
        </w:rPr>
        <w:t xml:space="preserve">достижениями в организации </w:t>
      </w:r>
      <w:r>
        <w:rPr>
          <w:rFonts w:ascii="Arial" w:hAnsi="Arial" w:cs="Arial" w:eastAsiaTheme="minorEastAsia"/>
          <w:bCs/>
        </w:rPr>
        <w:t xml:space="preserve">профессионально-ориентированного</w:t>
      </w:r>
      <w:r>
        <w:rPr>
          <w:rFonts w:ascii="Arial" w:hAnsi="Arial" w:cs="Arial" w:eastAsiaTheme="minorEastAsia"/>
          <w:bCs/>
          <w:color w:val="000000" w:themeColor="text1"/>
        </w:rPr>
        <w:t xml:space="preserve"> </w:t>
      </w:r>
      <w:r>
        <w:rPr>
          <w:rFonts w:ascii="Arial" w:hAnsi="Arial" w:cs="Arial" w:eastAsiaTheme="minorEastAsia"/>
          <w:bCs/>
          <w:color w:val="000000" w:themeColor="text1"/>
        </w:rPr>
        <w:t xml:space="preserve">общего образования </w:t>
      </w:r>
      <w:r>
        <w:rPr>
          <w:rFonts w:ascii="Arial" w:hAnsi="Arial" w:cs="Arial" w:eastAsiaTheme="minorEastAsia"/>
          <w:bCs/>
          <w:color w:val="000000" w:themeColor="text1"/>
        </w:rPr>
        <w:t xml:space="preserve">выявлены и серьезные проблемы</w:t>
      </w:r>
      <w:r>
        <w:rPr>
          <w:rFonts w:ascii="Arial" w:hAnsi="Arial" w:cs="Arial" w:eastAsiaTheme="minorEastAsia"/>
          <w:bCs/>
          <w:color w:val="000000" w:themeColor="text1"/>
        </w:rPr>
        <w:t xml:space="preserve">, связанные с наблюдаемым в последние годы</w:t>
      </w:r>
      <w:r>
        <w:rPr>
          <w:rFonts w:ascii="Arial" w:hAnsi="Arial" w:cs="Arial" w:eastAsiaTheme="minorEastAsia"/>
          <w:bCs/>
          <w:color w:val="000000" w:themeColor="text1"/>
        </w:rPr>
        <w:t xml:space="preserve"> р</w:t>
      </w:r>
      <w:r>
        <w:rPr>
          <w:rFonts w:ascii="Arial" w:hAnsi="Arial" w:cs="Arial" w:eastAsiaTheme="minorEastAsia"/>
          <w:bCs/>
        </w:rPr>
        <w:t xml:space="preserve">ост</w:t>
      </w:r>
      <w:r>
        <w:rPr>
          <w:rFonts w:ascii="Arial" w:hAnsi="Arial" w:cs="Arial" w:eastAsiaTheme="minorEastAsia"/>
          <w:bCs/>
        </w:rPr>
        <w:t xml:space="preserve">ом</w:t>
      </w:r>
      <w:r>
        <w:rPr>
          <w:rFonts w:ascii="Arial" w:hAnsi="Arial" w:cs="Arial" w:eastAsiaTheme="minorEastAsia"/>
          <w:bCs/>
        </w:rPr>
        <w:t xml:space="preserve"> числа обучающихся с ОВЗ, соматический статус </w:t>
      </w:r>
      <w:r>
        <w:rPr>
          <w:rFonts w:ascii="Arial" w:hAnsi="Arial" w:cs="Arial" w:eastAsiaTheme="minorEastAsia"/>
          <w:bCs/>
        </w:rPr>
        <w:t xml:space="preserve">которых (характер </w:t>
      </w:r>
      <w:r>
        <w:rPr>
          <w:rFonts w:ascii="Arial" w:hAnsi="Arial" w:cs="Arial" w:eastAsiaTheme="minorEastAsia"/>
          <w:bCs/>
        </w:rPr>
        <w:t xml:space="preserve">и тяжесть имеющихся заболеваний) </w:t>
      </w:r>
      <w:r>
        <w:rPr>
          <w:rFonts w:ascii="Arial" w:hAnsi="Arial" w:cs="Arial" w:eastAsiaTheme="minorEastAsia"/>
          <w:bCs/>
        </w:rPr>
        <w:t xml:space="preserve">затрудня</w:t>
      </w:r>
      <w:r>
        <w:rPr>
          <w:rFonts w:ascii="Arial" w:hAnsi="Arial" w:cs="Arial" w:eastAsiaTheme="minorEastAsia"/>
          <w:bCs/>
        </w:rPr>
        <w:t xml:space="preserve">ет подбор профиля профессионального обучения, условий трудоустройства</w:t>
      </w:r>
      <w:r>
        <w:rPr>
          <w:rFonts w:ascii="Arial" w:hAnsi="Arial" w:cs="Arial" w:eastAsiaTheme="minorEastAsia"/>
          <w:bCs/>
        </w:rPr>
        <w:t xml:space="preserve">.</w:t>
      </w:r>
      <w:r>
        <w:rPr>
          <w:rFonts w:ascii="Arial" w:hAnsi="Arial" w:cs="Arial" w:eastAsiaTheme="minorEastAsia"/>
          <w:b/>
          <w:bCs/>
          <w:sz w:val="40"/>
          <w:szCs w:val="40"/>
        </w:rPr>
        <w:t xml:space="preserve"> </w:t>
      </w:r>
      <w:r>
        <w:rPr>
          <w:rFonts w:ascii="Arial" w:hAnsi="Arial" w:cs="Arial" w:eastAsiaTheme="minorEastAsia"/>
          <w:bCs/>
        </w:rPr>
        <w:t xml:space="preserve">Состояние их здоровья и развития, препятствует полному включению в самостоятельную трудовую жизнь, тяжелые соматические заболеванию практически ограничивают возможности трудоустройства по предлагаемому в системе СПО перечню профессий.</w:t>
      </w:r>
      <w:r>
        <w:rPr>
          <w:rFonts w:ascii="Arial" w:hAnsi="Arial" w:cs="Arial" w:eastAsiaTheme="minorEastAsia"/>
          <w:b/>
          <w:bCs/>
        </w:rPr>
        <w:t xml:space="preserve"> 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line="360" w:lineRule="auto"/>
        <w:rPr>
          <w:rFonts w:ascii="Arial" w:hAnsi="Arial" w:cs="Arial" w:eastAsiaTheme="minorEastAsia"/>
          <w:bCs/>
          <w:color w:val="000000" w:themeColor="text1"/>
          <w:lang w:eastAsia="ru-RU"/>
        </w:rPr>
      </w:pP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В связи с ростом числа детей и подростков с комплексными, сложными нарушениями д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ля минимизации негативн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ого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 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влияния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 проблем здоровья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 на результат профессионально-ориентированного общего образования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 н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еобходим новый комплексный подход к оценке здоровья и развития в профориентационной деятельности. Важно не только подбирать специальные условия подготовки к обучению профессии, но и развивать 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  <w:t xml:space="preserve">адаптационные возможности обучающихся, включая способности к обучению и общению, способности переносить нагрузки (с учетом состояния здоровья), осуществлять самоконтроль за собственным состоянием, следовать базовым требованиям безопасности и гигиены труда.</w:t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</w:r>
    </w:p>
    <w:p>
      <w:pPr>
        <w:ind w:firstLine="708"/>
        <w:jc w:val="both"/>
        <w:spacing w:line="360" w:lineRule="auto"/>
        <w:rPr>
          <w:rFonts w:ascii="Arial" w:hAnsi="Arial" w:cs="Arial" w:eastAsiaTheme="minorEastAsia"/>
          <w:bCs/>
          <w:color w:val="000000" w:themeColor="text1"/>
          <w:lang w:eastAsia="ru-RU"/>
        </w:rPr>
      </w:pPr>
      <w:r>
        <w:rPr>
          <w:rFonts w:ascii="Arial" w:hAnsi="Arial" w:cs="Arial" w:eastAsiaTheme="minorEastAsia"/>
          <w:bCs/>
          <w:color w:val="000000" w:themeColor="text1"/>
          <w:lang w:eastAsia="ru-RU"/>
        </w:rPr>
      </w:r>
      <w:r>
        <w:rPr>
          <w:rFonts w:ascii="Arial" w:hAnsi="Arial" w:cs="Arial" w:eastAsiaTheme="minorEastAsia"/>
          <w:bCs/>
          <w:color w:val="000000" w:themeColor="text1"/>
          <w:lang w:eastAsia="ru-RU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Опыт реализации мероприятия «Современная школа» национального проекта «Образование» позволил выделить ряд </w:t>
      </w:r>
      <w:r>
        <w:rPr>
          <w:rFonts w:ascii="Arial" w:hAnsi="Arial" w:cs="Arial"/>
        </w:rPr>
        <w:t xml:space="preserve">моделей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</w:t>
      </w:r>
      <w:r>
        <w:rPr>
          <w:rFonts w:ascii="Arial" w:hAnsi="Arial" w:cs="Arial"/>
        </w:rPr>
        <w:t xml:space="preserve"> организации непрерывной профориентационной деятельности, трудового обучения </w:t>
      </w:r>
      <w:r>
        <w:rPr>
          <w:rFonts w:ascii="Arial" w:hAnsi="Arial" w:cs="Arial"/>
        </w:rPr>
        <w:t xml:space="preserve">в специальных (коррекционных) школах.</w:t>
      </w:r>
      <w:r>
        <w:rPr>
          <w:rFonts w:ascii="Arial" w:hAnsi="Arial" w:cs="Arial"/>
        </w:rPr>
        <w:t xml:space="preserve"> Рассмотрим некоторые из них.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 мультипрофильной профориентационной работы с детьми-инвалидами и обучающимися с ограниченными возможностями здоровья ГБОУ «Волгоградская школа-интернат «Созвездие</w:t>
      </w:r>
      <w:r>
        <w:rPr>
          <w:rFonts w:ascii="Arial" w:hAnsi="Arial" w:cs="Arial"/>
          <w:b/>
          <w:u w:val="single"/>
        </w:rPr>
        <w:t xml:space="preserve">»</w:t>
      </w:r>
      <w:r>
        <w:rPr>
          <w:rFonts w:ascii="Arial" w:hAnsi="Arial" w:cs="Arial"/>
          <w:b/>
          <w:u w:val="single"/>
        </w:rPr>
        <w:t xml:space="preserve">»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обучающиеся с нарушениями опорно-двигательного аппарата</w:t>
      </w:r>
      <w:r>
        <w:rPr>
          <w:rFonts w:ascii="Arial" w:hAnsi="Arial" w:cs="Arial"/>
        </w:rPr>
        <w:t xml:space="preserve">, обучающиеся с инвалидностью</w:t>
      </w:r>
      <w:r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11 классов.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Особенности модели: включает несколько проектных линий, взаимосвязанных друг с другом в целях выявления, визуализации и коррекции собственных предст</w:t>
      </w:r>
      <w:r>
        <w:rPr>
          <w:rFonts w:ascii="Arial" w:hAnsi="Arial" w:cs="Arial"/>
        </w:rPr>
        <w:t xml:space="preserve">авлений детей и подростков с ОВЗ о готовности к самостоятельному труду по выбранной профессии. Первая проектная линия описывает организационную структуру, в том числе характер взаимодействия администрации с педагогическими и непедагогическими работниками, </w:t>
      </w:r>
      <w:r>
        <w:rPr>
          <w:rFonts w:ascii="Arial" w:hAnsi="Arial" w:cs="Arial"/>
        </w:rPr>
        <w:t xml:space="preserve">вовлеченными в профориентационный процесс, и с внешними партнерами школы. Здесь же представлена информация о материально-техническом, программно-методическом обеспечении.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Вторая проектная линия «Психолого-педагогическое сопровождение» </w:t>
      </w:r>
      <w:r>
        <w:rPr>
          <w:rFonts w:ascii="Arial" w:hAnsi="Arial" w:cs="Arial"/>
        </w:rPr>
        <w:t xml:space="preserve">раскрывает направления и содержание деятельности специальной социально-психологической службы образовательной организации. В частности, в календарный учебный график встроены следующие события: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3"/>
        </w:numPr>
        <w:ind w:left="0"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</w:t>
      </w:r>
      <w:r>
        <w:rPr>
          <w:rFonts w:ascii="Arial" w:hAnsi="Arial" w:cs="Arial"/>
        </w:rPr>
        <w:t xml:space="preserve">сихолого-педагогическая диагностика первичных профнамерений, д</w:t>
      </w:r>
      <w:r>
        <w:rPr>
          <w:rFonts w:ascii="Arial" w:hAnsi="Arial" w:cs="Arial"/>
        </w:rPr>
        <w:t xml:space="preserve">инамики их изменений, с определением корреляции выявленных изменений с результатами коррекционно-развивающей работы в части формирования навыков жизненной компетенций, результатами психолого-педагогической абилитации, включая адаптивную физическую культуру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3"/>
        </w:numPr>
        <w:ind w:left="0"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</w:t>
      </w:r>
      <w:r>
        <w:rPr>
          <w:rFonts w:ascii="Arial" w:hAnsi="Arial" w:cs="Arial"/>
        </w:rPr>
        <w:t xml:space="preserve">азработка программ профориентационной направленности, например, </w:t>
      </w:r>
      <w:r>
        <w:rPr>
          <w:rFonts w:ascii="Arial" w:hAnsi="Arial" w:cs="Arial"/>
        </w:rPr>
        <w:t xml:space="preserve">программы внеурочной деятельности «На пути к выбранной профессии»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3"/>
        </w:numPr>
        <w:ind w:left="0"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</w:t>
      </w:r>
      <w:r>
        <w:rPr>
          <w:rFonts w:ascii="Arial" w:hAnsi="Arial" w:cs="Arial"/>
        </w:rPr>
        <w:t xml:space="preserve">сихолого-педагогическое сопровождение со стороны педагога-психолога, социального педаг</w:t>
      </w:r>
      <w:r>
        <w:rPr>
          <w:rFonts w:ascii="Arial" w:hAnsi="Arial" w:cs="Arial"/>
        </w:rPr>
        <w:t xml:space="preserve">ога, учителя-дефектолога, учителя-логопеда, мастера производственного обучения, учителей-предметников, реализующих учебные дисциплины, успешное освоение которых неотъемлемой условие подготовки к обучению профессии по выбранной специальности или направлению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3"/>
        </w:numPr>
        <w:ind w:left="0"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консультирование родителей (законных представителей) обучающихся по вопросам их участия в проектировании профессионально-ориентированного образовательного процесса.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Широкая вариативность возможностей и особых образовательных потребностей обучающихся с НОДА требует максимальной индивиду</w:t>
      </w:r>
      <w:r>
        <w:rPr>
          <w:rFonts w:ascii="Arial" w:hAnsi="Arial" w:cs="Arial"/>
        </w:rPr>
        <w:t xml:space="preserve">а</w:t>
      </w:r>
      <w:r>
        <w:rPr>
          <w:rFonts w:ascii="Arial" w:hAnsi="Arial" w:cs="Arial"/>
        </w:rPr>
        <w:t xml:space="preserve">лизации. Для ее обеспечения в школе разработано дополнительное к основному программное обеспечение 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 индивидуальные программы персонифицированного сопровождения детей-инвалидов (ИППСО). ИППСО включает разделы: медицинское сопровождение, индивидуальные образовательные маршруты по обязательным учебным предметам, психолого-педагогическое сопровождение</w:t>
      </w:r>
      <w:r>
        <w:rPr>
          <w:rFonts w:ascii="Arial" w:hAnsi="Arial" w:cs="Arial"/>
        </w:rPr>
        <w:t xml:space="preserve">, предварительная профессиональная диагностика, направленная на выявление интересов и способностей обучающихся к профессии. Таким образом обеспечена </w:t>
      </w:r>
      <w:r>
        <w:rPr>
          <w:rFonts w:ascii="Arial" w:hAnsi="Arial" w:cs="Arial"/>
        </w:rPr>
        <w:t xml:space="preserve">возможность проектирования и контроля за реализацией всех направлений индивидуально-ориентированного сопровождения в одном документе ИППСО.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Третья проектная линия «Ведущие направления профориентационной работы» </w:t>
      </w:r>
      <w:r>
        <w:rPr>
          <w:rFonts w:ascii="Arial" w:hAnsi="Arial" w:cs="Arial"/>
        </w:rPr>
        <w:t xml:space="preserve">отражает логику консолидации основной образовательной деятельности и дополнительного образования обучающихся с ОВЗ. Мультипрофильный характер рассматриваемой модели </w:t>
      </w:r>
      <w:r>
        <w:rPr>
          <w:rFonts w:ascii="Arial" w:hAnsi="Arial" w:cs="Arial"/>
        </w:rPr>
        <w:t xml:space="preserve">определяет множество направлений, которые могут заменять и дополнять друг друга в зависимости от изменений спроса на рабочие специальности на региональном рынке труда: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Художественно-эстетическое направление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Инструменто</w:t>
      </w:r>
      <w:r>
        <w:rPr>
          <w:rFonts w:ascii="Arial" w:hAnsi="Arial" w:cs="Arial"/>
        </w:rPr>
        <w:t xml:space="preserve">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погружения обучающихся в изобразительную деятельность, декоративно-прикладное искусство</w:t>
      </w:r>
      <w:r>
        <w:rPr>
          <w:rFonts w:ascii="Arial" w:hAnsi="Arial" w:cs="Arial"/>
        </w:rPr>
        <w:t xml:space="preserve">, приближенн</w:t>
      </w:r>
      <w:r>
        <w:rPr>
          <w:rFonts w:ascii="Arial" w:hAnsi="Arial" w:cs="Arial"/>
        </w:rPr>
        <w:t xml:space="preserve">ые</w:t>
      </w:r>
      <w:r>
        <w:rPr>
          <w:rFonts w:ascii="Arial" w:hAnsi="Arial" w:cs="Arial"/>
        </w:rPr>
        <w:t xml:space="preserve"> к профессиональным условиям труда стала творческая лаборатория «Твой выбор»</w:t>
      </w:r>
      <w:r>
        <w:rPr>
          <w:rFonts w:ascii="Arial" w:hAnsi="Arial" w:cs="Arial"/>
        </w:rPr>
        <w:t xml:space="preserve">, а также творческие объединения художественной направленности: театр, фольклор, дизайн одежды, изобразительное искусство, медиа-творчество, ритмика и хореография.</w:t>
      </w:r>
      <w:r>
        <w:rPr>
          <w:rFonts w:ascii="Arial" w:hAnsi="Arial" w:cs="Arial"/>
        </w:rPr>
        <w:t xml:space="preserve"> Основная форма отчетности обучающихся – проектная, с презентацией работ разных г</w:t>
      </w:r>
      <w:r>
        <w:rPr>
          <w:rFonts w:ascii="Arial" w:hAnsi="Arial" w:cs="Arial"/>
        </w:rPr>
        <w:t xml:space="preserve">рупп детей в рамках общего мероприятия, например, спектакля.  Под руководством педагогов дети проектируют и создают театральные костюмы и декорации, оформляют сцену, делают эскизы, создают авторские материалы для использования в спектакле, играют роли и т.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д.</w:t>
      </w:r>
      <w:r>
        <w:rPr>
          <w:rFonts w:ascii="Arial" w:hAnsi="Arial" w:cs="Arial"/>
        </w:rPr>
        <w:t xml:space="preserve"> Так, в конце каждого учебного года проводится масштабное мероприятие Фестиваль детского творчества «Школьная весна»</w:t>
      </w:r>
      <w:r>
        <w:rPr>
          <w:rFonts w:ascii="Arial" w:hAnsi="Arial" w:cs="Arial"/>
        </w:rPr>
        <w:t xml:space="preserve">, программа которого включает лучшие выступления и проекты творческих студий, благотворительный спектакль учеников старших классов, большой гала-концерт</w:t>
      </w:r>
      <w:r>
        <w:rPr>
          <w:rFonts w:ascii="Arial" w:hAnsi="Arial" w:cs="Arial"/>
        </w:rPr>
        <w:t xml:space="preserve">, персональных выставки работ детей, мастер-классы обучающихся 9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11 классов по техникам дизайна, конструированию и моделированию одежды, живописи, арт-терапии.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Швейное дело. Зде</w:t>
      </w:r>
      <w:r>
        <w:rPr>
          <w:rFonts w:ascii="Arial" w:hAnsi="Arial" w:cs="Arial"/>
        </w:rPr>
        <w:t xml:space="preserve">сь также уделяется особое внимание творчество, профессиональной самореализации, включая: выполнение эскизов в различной технике, получение знаний и навыков конструирования, моделирования, создания конструкций одежды, изучении стилистики и композиции костюм</w:t>
      </w:r>
      <w:r>
        <w:rPr>
          <w:rFonts w:ascii="Arial" w:hAnsi="Arial" w:cs="Arial"/>
        </w:rPr>
        <w:t xml:space="preserve">а</w:t>
      </w:r>
      <w:r>
        <w:rPr>
          <w:rFonts w:ascii="Arial" w:hAnsi="Arial" w:cs="Arial"/>
        </w:rPr>
        <w:t xml:space="preserve">, совершенствование качества пошива изделий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Поварское дело. Проектный подход в дан</w:t>
      </w:r>
      <w:r>
        <w:rPr>
          <w:rFonts w:ascii="Arial" w:hAnsi="Arial" w:cs="Arial"/>
        </w:rPr>
        <w:t xml:space="preserve">ном случае предусматривает уделение внимания обучающихся к зонированию пространства, способности к организации собственной деятельности в современных высоко оснащенных средах, проектированию меню, приготовлению блюд, разным видам сервировки и подачи блюд.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Рабочий по обслуживанию зданий. Доступная предметная среда дополнена виртуальной. Виртуальные экскурсии могут быть как ознакомительными, так и тематическими или даже профессиональными (симуляторы профессиональной деятельности).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Медико-биологическое направление «Старт в медицину». </w:t>
      </w:r>
      <w:r>
        <w:rPr>
          <w:rFonts w:ascii="Arial" w:hAnsi="Arial" w:cs="Arial"/>
        </w:rPr>
        <w:t xml:space="preserve">Р</w:t>
      </w:r>
      <w:r>
        <w:rPr>
          <w:rFonts w:ascii="Arial" w:hAnsi="Arial" w:cs="Arial"/>
        </w:rPr>
        <w:t xml:space="preserve">еализуется в рамках партнерской программы с государственным медицинским университетом в целях выявления и поддержки мотивированных обучающихся с высокими академическими достижениями по профильным учебным дисциплинам, ориентированных на обучение по медицинс</w:t>
      </w:r>
      <w:r>
        <w:rPr>
          <w:rFonts w:ascii="Arial" w:hAnsi="Arial" w:cs="Arial"/>
        </w:rPr>
        <w:t xml:space="preserve">ким специальностям. Данная программа предусматривает: разработку совместного учебного плана с вариативным компонентом профориентационной медицинской направленности, организацию проектной и исследовательской деятельности обучающихся, профессиональные пробы.</w:t>
      </w:r>
      <w:r>
        <w:rPr>
          <w:rFonts w:ascii="Arial" w:hAnsi="Arial" w:cs="Arial"/>
        </w:rPr>
        <w:t xml:space="preserve"> Предусмотрен уровневый подход в проектировании содержания обучения: стартовый уровень предлагается обучающимся 8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9 классов, продвинутый – 9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10 классов, академический – 10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11.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Таким образом, комплексный персонифицированный подход поэтапного погружения обучающихся с ОВЗ в доступные виды предпрофессиональной учебной деятельности при</w:t>
      </w:r>
      <w:r>
        <w:rPr>
          <w:rFonts w:ascii="Arial" w:hAnsi="Arial" w:cs="Arial"/>
        </w:rPr>
        <w:t xml:space="preserve"> реализации встроенного психолого-педагогического сопровождения отличает модель мультипрофильной профориентационной работы с детьми-инвалидами и обучающимися с ограниченными возможностями здоровья ГБОУ «Волгоградская школа-интернат «Созвездие». Результат: </w:t>
      </w:r>
      <w:r>
        <w:rPr>
          <w:rFonts w:ascii="Arial" w:hAnsi="Arial" w:cs="Arial"/>
        </w:rPr>
        <w:t xml:space="preserve">ежегодное поступление в вузы </w:t>
      </w:r>
      <w:r>
        <w:rPr>
          <w:rFonts w:ascii="Arial" w:hAnsi="Arial" w:cs="Arial"/>
        </w:rPr>
        <w:t xml:space="preserve">94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100</w:t>
      </w:r>
      <w:r>
        <w:rPr>
          <w:rFonts w:ascii="Arial" w:hAnsi="Arial" w:cs="Arial"/>
        </w:rPr>
        <w:t xml:space="preserve">%</w:t>
      </w:r>
      <w:r>
        <w:rPr>
          <w:rFonts w:ascii="Arial" w:hAnsi="Arial" w:cs="Arial"/>
        </w:rPr>
        <w:t xml:space="preserve"> выпускников с НОДА, детей с инвалидностью. Большинство выбирает медицинские университеты Волгограда, Москвы и Санкт-Петербурга. Также востребованы</w:t>
      </w:r>
      <w:r>
        <w:rPr>
          <w:rFonts w:ascii="Arial" w:hAnsi="Arial" w:cs="Arial"/>
        </w:rPr>
        <w:t xml:space="preserve"> среди выпускников институты культуры и искусства, включая ГИТИС.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Успешный о</w:t>
      </w:r>
      <w:r>
        <w:rPr>
          <w:rFonts w:ascii="Arial" w:hAnsi="Arial" w:cs="Arial"/>
          <w:b/>
          <w:u w:val="single"/>
        </w:rPr>
        <w:t xml:space="preserve">пыт обучения по программе дополнительного образования профориентационной направленности «Моя профессия – мой выбор!» </w:t>
      </w:r>
      <w:r>
        <w:rPr>
          <w:rFonts w:ascii="Arial" w:hAnsi="Arial" w:cs="Arial"/>
          <w:b/>
          <w:u w:val="single"/>
        </w:rPr>
        <w:t xml:space="preserve">ГКОУ Удмуртской Республики «Средняя общеобразовательная школа-интернат № 19 города Сарапула имени Ю. А. Перескокова»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обучающиеся с нарушениями слуха (слабослышащие, позднооглохшие обучающиеся) и зрения (слабовидящие обучающиеся)</w:t>
      </w:r>
      <w:r>
        <w:rPr>
          <w:rFonts w:ascii="Arial" w:hAnsi="Arial" w:cs="Arial"/>
        </w:rPr>
        <w:t xml:space="preserve"> 1–12 классов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Особенности модели. Д</w:t>
      </w:r>
      <w:r>
        <w:rPr>
          <w:rFonts w:ascii="Arial" w:hAnsi="Arial" w:cs="Arial"/>
        </w:rPr>
        <w:t xml:space="preserve">анная программа объединяет в себе три подпрограммы, адресованные обучающимся разного возраста</w:t>
      </w:r>
      <w:r>
        <w:rPr>
          <w:rFonts w:ascii="Arial" w:hAnsi="Arial" w:cs="Arial"/>
        </w:rPr>
        <w:t xml:space="preserve"> с учетом </w:t>
      </w:r>
      <w:r>
        <w:rPr>
          <w:rFonts w:ascii="Arial" w:hAnsi="Arial" w:cs="Arial"/>
        </w:rPr>
        <w:t xml:space="preserve">преемственности в обучении: «В мире профессий (1–5 классы), «Кем стать?» (5–10 классы), «На пороге выбора» (11–12 классы. Цель программы – создание системы действенной профориентации обучающихся с ограниченными во</w:t>
      </w:r>
      <w:r>
        <w:rPr>
          <w:rFonts w:ascii="Arial" w:hAnsi="Arial" w:cs="Arial"/>
        </w:rPr>
        <w:t xml:space="preserve">зможностями здоровья различных нозологических групп, способствующую формированию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Реализация программы позволила создать систему профориентации, обеспечить профпросвещение, п</w:t>
      </w:r>
      <w:r>
        <w:rPr>
          <w:rFonts w:ascii="Arial" w:hAnsi="Arial" w:cs="Arial"/>
        </w:rPr>
        <w:t xml:space="preserve">рофдиагностику, профконсультирование обучающихся и родителей (их законных представителей), формировать знания и компетенции обучающихся, расширить спектр форм и методов социального партнерства с учреждениями профобразования по вопросам самоопределения выпу</w:t>
      </w:r>
      <w:r>
        <w:rPr>
          <w:rFonts w:ascii="Arial" w:hAnsi="Arial" w:cs="Arial"/>
        </w:rPr>
        <w:t xml:space="preserve">скников школы-интерната. Разработан механизм содействия трудоустройству обучающихся в каникулярное время на работу с целью приобретения первого трудового опыта. Благодаря данной программе сформировалось единое информационное пространство по профориентации </w:t>
      </w:r>
      <w:r>
        <w:rPr>
          <w:rFonts w:ascii="Arial" w:hAnsi="Arial" w:cs="Arial"/>
        </w:rPr>
        <w:t xml:space="preserve">обучающихся с ограниченными возможностями здоровья различных нозологических групп.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сетевого взаимодействия с учреждением дополнительного образования введена программа технической направленности «3</w:t>
      </w:r>
      <w:r>
        <w:rPr>
          <w:rFonts w:ascii="Arial" w:hAnsi="Arial" w:cs="Arial"/>
          <w:lang w:val="en-US"/>
        </w:rPr>
        <w:t xml:space="preserve">D</w:t>
      </w:r>
      <w:r>
        <w:rPr>
          <w:rFonts w:ascii="Arial" w:hAnsi="Arial" w:cs="Arial"/>
        </w:rPr>
        <w:t xml:space="preserve"> моделирование», благодаря которой обучающиеся имеют возможность получить актуальные на сегодняшний день компетенции для современного специалиста любой профессиональной сферы.</w:t>
      </w:r>
      <w:r>
        <w:rPr>
          <w:rFonts w:ascii="Arial" w:hAnsi="Arial" w:cs="Arial"/>
        </w:rPr>
        <w:t xml:space="preserve"> Наряду с данным направлением допобразования развивается медиастудия «Мир на ладони», позво</w:t>
      </w:r>
      <w:r>
        <w:rPr>
          <w:rFonts w:ascii="Arial" w:hAnsi="Arial" w:cs="Arial"/>
        </w:rPr>
        <w:t xml:space="preserve">лившая вывести профориентационную работу на более высокий уровень в области инженерных специальностей, журналистики и печати. Кроме того, школа включилась в реализацию профминимума базового уровня общедоступного сегмента платформы проекта «Билет в будущее»</w:t>
      </w:r>
      <w:r>
        <w:rPr>
          <w:rStyle w:val="944"/>
          <w:rFonts w:ascii="Arial" w:hAnsi="Arial" w:cs="Arial"/>
        </w:rPr>
        <w:footnoteReference w:id="6"/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Для 6–12 классов реализуется профориентационный курс внеурочной деятельности «Россия – мои горизонты», в целях которого формирование у обучающихся готовности к профессиональному самоопределению.</w:t>
      </w:r>
      <w:r>
        <w:rPr>
          <w:rFonts w:ascii="Arial" w:hAnsi="Arial" w:cs="Arial"/>
        </w:rPr>
        <w:t xml:space="preserve"> Разработана </w:t>
      </w:r>
      <w:r>
        <w:rPr>
          <w:rFonts w:ascii="Arial" w:hAnsi="Arial" w:cs="Arial"/>
        </w:rPr>
        <w:t xml:space="preserve">модель «Условия оптимального выбора профессии» по алгоритму «хочу – могу – надо».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Благодаря Федеральному проекту «Современная школа» национального проекта «Образование», нап</w:t>
      </w:r>
      <w:r>
        <w:rPr>
          <w:rFonts w:ascii="Arial" w:hAnsi="Arial" w:cs="Arial"/>
        </w:rPr>
        <w:t xml:space="preserve">равленного на поддержку образования обучающихся с ограниченными возможностями здоровья, повысилось качество образования и расширился спектр профориентационной образовательной деятельности. По итогам второго этапа всероссийского конкурса «Доброшкола – 2023»</w:t>
      </w:r>
      <w:r>
        <w:rPr>
          <w:rStyle w:val="944"/>
          <w:rFonts w:ascii="Arial" w:hAnsi="Arial" w:cs="Arial"/>
        </w:rPr>
        <w:footnoteReference w:id="7"/>
      </w:r>
      <w:r>
        <w:rPr>
          <w:rFonts w:ascii="Arial" w:hAnsi="Arial" w:cs="Arial"/>
        </w:rPr>
        <w:t xml:space="preserve"> среди отдельных образовательных организаций школа-интернат города Сарапула стала Лауреатом в номинации «Лучшее развивающее помещение для реализации программ дополнительного образования».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Долгосрочный пилотный проект «Детская сыроварня» ГБОУ «Мензелинская школа-интернат для детей-сирот и детей, оставшихся без попечения родителей, с ограниченными возможностями здоровья» и Благотворительного фонда «АК БАРС СОЗИДАНИЕ» (Республика Татарстан)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обучающиеся с нарушением интеллекта 14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18 лет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Особенности модели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</w:t>
      </w:r>
      <w:r>
        <w:rPr>
          <w:rFonts w:ascii="Arial" w:hAnsi="Arial" w:cs="Arial"/>
        </w:rPr>
        <w:t xml:space="preserve">ини-производство функционирует как учебно-производственный комбинат, где подростки обучаются технологическим процесса изготовления экологически чистой продукции – сыры и йогурты из высококачественного фермерского молока без добавления консервантов.</w:t>
      </w:r>
      <w:r>
        <w:rPr>
          <w:rFonts w:ascii="Arial" w:hAnsi="Arial" w:cs="Arial"/>
        </w:rPr>
        <w:t xml:space="preserve"> Со своей продукцией воспитанники школы-интерната участвуют в агропромышленных ярмарках наравне со взрослыми производителями.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Основная задача – подготовка к самостоятельному мотивированному высокотехнологичному аграрному труду, к организации собственного фермерского хозяйства, приносящего стабильный доход в будущем.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реализации программ трудового обучения по предмету «Технология» для 5–9 классов организовано обучение по профилям столярное дело, слесарное дело, швейное дело, штукатурно-малярное дело, сельское хозяйство (растениеводство, животноводство).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Особое внимание в школе уделяется трудовому воспитанию, создаются достойные обучающие условия по подготовке воспитанни</w:t>
      </w:r>
      <w:r>
        <w:rPr>
          <w:rFonts w:ascii="Arial" w:hAnsi="Arial" w:cs="Arial"/>
        </w:rPr>
        <w:t xml:space="preserve">ков к рабочим профессиям по следующим профилям: сельскохозяйственный труд, слесарное дело, швейное дело, штукатурно-малярное, столярное дело, садоводческое дело, животноводство, это неотъемлемая часть развития личности ребёнка с ограниченными возможностями</w:t>
      </w:r>
      <w:r>
        <w:rPr>
          <w:rFonts w:ascii="Arial" w:hAnsi="Arial" w:cs="Arial"/>
        </w:rPr>
        <w:t xml:space="preserve"> здоровья. Оно призвано подготовить учащихся к самостоятельной практической деятельности, адаптировать выпускника школы к современной жизни. Организовываются встречи со специалистами по вопросам профориентации, представителями различных учебных заведений, </w:t>
      </w:r>
      <w:r>
        <w:rPr>
          <w:rFonts w:ascii="Arial" w:hAnsi="Arial" w:cs="Arial"/>
        </w:rPr>
        <w:t xml:space="preserve">экскурсии на предприятия и организации города, встречи с представителями различных профессий, трудовым делам, акциям. Данные мероприятия готовят к сознательному выбору профессии. Для освоения азов будущих профессий в школе имеются обустроенные мастерские.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Для продуктивной, трудовой деятельности и приобретения трудовых навыков имеется земельный участок площадью 16 га, пришкольный опытный участ</w:t>
      </w:r>
      <w:r>
        <w:rPr>
          <w:rFonts w:ascii="Arial" w:hAnsi="Arial" w:cs="Arial"/>
        </w:rPr>
        <w:t xml:space="preserve">ок, круглогодичная теплица, яблоневый сад, учебно-производственный животноводческий комплекс. В процессе обучения сельскохозяйственному труду учащиеся овладевают определённой системой первоначальных знаний и практических умений по общему земледелию и важне</w:t>
      </w:r>
      <w:r>
        <w:rPr>
          <w:rFonts w:ascii="Arial" w:hAnsi="Arial" w:cs="Arial"/>
        </w:rPr>
        <w:t xml:space="preserve">йшим отраслям растениеводства. На учебно-опытном участке осваивают технологические приёмы ухода за овощными культурами: выращивают рассаду, плодовые и ягодные саженцы, ухаживают за садом, отбирают и высаживают семенные растения для получения урожая семян.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образовательной орга</w:t>
      </w:r>
      <w:r>
        <w:rPr>
          <w:rFonts w:ascii="Arial" w:hAnsi="Arial" w:cs="Arial"/>
        </w:rPr>
        <w:t xml:space="preserve">низации реализуются программы дополнительного образования профориентационной направленности по слесарному делу, столярному делу, гончарному делу, сварочному делу, робототехнике, швейному делу, машинной вышивке, сыроварению, садоводству, уходу за животными.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«Детская сыров</w:t>
      </w:r>
      <w:r>
        <w:rPr>
          <w:rFonts w:ascii="Arial" w:hAnsi="Arial" w:cs="Arial"/>
        </w:rPr>
        <w:t xml:space="preserve">арня» – совместный пилотный проект Благотворительного фонда «АК БАРС СОЗИДАНИЕ» с ГБОУ «Мензелинская школа-интернат для детей сирот и детей, оставшихся без попечения родителей, с ограниченными возможностями здоровья», реализуется при поддержке Фонда гранто</w:t>
      </w:r>
      <w:r>
        <w:rPr>
          <w:rFonts w:ascii="Arial" w:hAnsi="Arial" w:cs="Arial"/>
        </w:rPr>
        <w:t xml:space="preserve">в Президента России, Министерства образования и науки Татарстана, Министерства сельского хозяйства и продовольствия, Федеральной службы по надзору в сфере защиты прав потребителей и благополучия человека, Администрации Мензелинского муниципального района.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Разработана адаптированная дополнительная образовательная программа профориентационной направлен</w:t>
      </w:r>
      <w:r>
        <w:rPr>
          <w:rFonts w:ascii="Arial" w:hAnsi="Arial" w:cs="Arial"/>
        </w:rPr>
        <w:t xml:space="preserve">ности, реализуемая в условиях сетевого взаимодействия с агропромышленными предприятиями. Предусмотрены как занятия в собственный лабораторных производственных условиях школы, так и выезд на площадки предприятий-партнеров. Все занятия практико-ориентированн</w:t>
      </w:r>
      <w:r>
        <w:rPr>
          <w:rFonts w:ascii="Arial" w:hAnsi="Arial" w:cs="Arial"/>
        </w:rPr>
        <w:t xml:space="preserve">ые, многие из них проводятся в формате мастер-класса с предварительным изучение инструктивного, адаптированного теоретического материала (обучающий цикл видеоуроков «Сыроварение»). Дети шаг за шагом присваивают навыки сыроварения и йогуртоварения, участвую</w:t>
      </w:r>
      <w:r>
        <w:rPr>
          <w:rFonts w:ascii="Arial" w:hAnsi="Arial" w:cs="Arial"/>
        </w:rPr>
        <w:t xml:space="preserve">т</w:t>
      </w:r>
      <w:r>
        <w:rPr>
          <w:rFonts w:ascii="Arial" w:hAnsi="Arial" w:cs="Arial"/>
        </w:rPr>
        <w:t xml:space="preserve"> в полном производственном цикле. Залогом высокой мотивации является прямое участие детей в презентации и реализации изготовленной продукции, победа на конкурсе профессионального мастерства «Абилимпикс»</w:t>
      </w:r>
      <w:r>
        <w:rPr>
          <w:rStyle w:val="944"/>
          <w:rFonts w:ascii="Arial" w:hAnsi="Arial" w:cs="Arial"/>
        </w:rPr>
        <w:footnoteReference w:id="8"/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Детская сыроварня – первый подобного рода образовательно</w:t>
      </w:r>
      <w:r>
        <w:rPr>
          <w:rFonts w:ascii="Arial" w:hAnsi="Arial" w:cs="Arial"/>
        </w:rPr>
        <w:t xml:space="preserve">-прикладной проект на территории Российской Федерации. Проект, получивший широкую известность, набирает обороты. Успешность реализации модели в основательном подходе к изучению всего производственного процесса, практическая и социальная значимость проекта.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 организации профориентационного процесса </w:t>
      </w:r>
      <w:r>
        <w:rPr>
          <w:rFonts w:ascii="Arial" w:hAnsi="Arial" w:cs="Arial"/>
          <w:b/>
          <w:u w:val="single"/>
        </w:rPr>
        <w:t xml:space="preserve">КГБОУ «Рубцовская общеобразовательная школа-интернат № 1 (Алтайский край)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обучающиеся с нарушением интеллекта</w:t>
      </w:r>
      <w:r>
        <w:rPr>
          <w:rFonts w:ascii="Arial" w:hAnsi="Arial" w:cs="Arial"/>
        </w:rPr>
        <w:t xml:space="preserve"> 1–10 классов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 Профориентационная работа разделена на 4 этапа</w:t>
      </w:r>
      <w:r>
        <w:rPr>
          <w:rFonts w:ascii="Arial" w:hAnsi="Arial" w:cs="Arial"/>
        </w:rPr>
        <w:t xml:space="preserve"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первый этап (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–4</w:t>
      </w:r>
      <w:r>
        <w:rPr>
          <w:rFonts w:ascii="Arial" w:hAnsi="Arial" w:cs="Arial"/>
        </w:rPr>
        <w:t xml:space="preserve"> класс</w:t>
      </w:r>
      <w:r>
        <w:rPr>
          <w:rFonts w:ascii="Arial" w:hAnsi="Arial" w:cs="Arial"/>
        </w:rPr>
        <w:t xml:space="preserve">ы) – профориентационная работа, второй этап (5–7 классы) – подготовка к профессиональной самореализации, третий этап (8–9 классы) – профессиональное самоопределение,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четвертый этап (10 класс)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допрофессиональная </w:t>
      </w:r>
      <w:r>
        <w:rPr>
          <w:rFonts w:ascii="Arial" w:hAnsi="Arial" w:cs="Arial"/>
        </w:rPr>
        <w:t xml:space="preserve">подготовка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Для обучающихся с 5 по 9 классы в рамках уроков по технологии реализуются образовательные программы по следующим профилям: столярное дело, слесарное дело, строительное дело, швейное дело, цветоводство, подготовка младшего обслуживающего персонала.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Значительная часть деятельности программ дополнительного образования является дополнением или продолжением учебных программ по технологии, что способствует расширению и углублению предметных знаний. Реализуются </w:t>
      </w:r>
      <w:r>
        <w:rPr>
          <w:rFonts w:ascii="Arial" w:hAnsi="Arial" w:cs="Arial"/>
        </w:rPr>
        <w:t xml:space="preserve">прогр</w:t>
      </w:r>
      <w:r>
        <w:rPr>
          <w:rFonts w:ascii="Arial" w:hAnsi="Arial" w:cs="Arial"/>
        </w:rPr>
        <w:t xml:space="preserve">аммы дополнительного образования профессиональной направленности: «Мир профессий», «Умелые руки», «Юный столяр», «Едем, плаваем, летаем», «Реабилитационная робототехника». Для обучающихся 8–9 классов введен профориентационный курс «Россия – мои горизонты».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профориентационной работе г</w:t>
      </w:r>
      <w:r>
        <w:rPr>
          <w:rFonts w:ascii="Arial" w:hAnsi="Arial" w:cs="Arial"/>
        </w:rPr>
        <w:t xml:space="preserve">лавное значение отводится методам информирования, а также профориентационные консультации, проводимые социальными партнерами и специалистами образовательных организаций как для обучающихся, так и их родителей (законных представителей).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Важным направление</w:t>
      </w:r>
      <w:r>
        <w:rPr>
          <w:rFonts w:ascii="Arial" w:hAnsi="Arial" w:cs="Arial"/>
        </w:rPr>
        <w:t xml:space="preserve">м</w:t>
      </w:r>
      <w:r>
        <w:rPr>
          <w:rFonts w:ascii="Arial" w:hAnsi="Arial" w:cs="Arial"/>
        </w:rPr>
        <w:t xml:space="preserve"> профориентационной работы школы-интерната является участие в окружных и краевых конкурсах профмастерства «Лучший по профессии»,</w:t>
      </w:r>
      <w:r>
        <w:rPr>
          <w:rFonts w:ascii="Arial" w:hAnsi="Arial" w:cs="Arial"/>
        </w:rPr>
        <w:t xml:space="preserve"> региональном Чемпионате «Абилимпикс». На этих мероприятиях обучающиеся показывают приобретенные трудовые умения и навыки специалистам профессиональных образовательных организаций либо потенциальным работодателям для дальнейшего обучения и трудоустройства.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федерального проекта «Успех каждого ребенка» национального проекта «Образование» по итогам 2024 года 100% от общего числа обучающихся школы-интерната охвачены программами дополнительного образования.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Условием эффективности профориентационной работы является организация диагностических проф</w:t>
      </w:r>
      <w:r>
        <w:rPr>
          <w:rFonts w:ascii="Arial" w:hAnsi="Arial" w:cs="Arial"/>
        </w:rPr>
        <w:t xml:space="preserve">ориентационных мероприятий, проводимых с учетом психофизиологических особенностей обучающихся. Цикл мероприятий «Твой выбор», проводимых педагогом-психологом, включает динамическое наблюдение за формированием личностных и характерологических черт, значимых</w:t>
      </w:r>
      <w:r>
        <w:rPr>
          <w:rFonts w:ascii="Arial" w:hAnsi="Arial" w:cs="Arial"/>
        </w:rPr>
        <w:t xml:space="preserve"> для выбора дальнейшего пути, проведение диагностических процедур с целью более глубокого изучения особенностей личностного развития выпускника, выявления его профессиональных предпочтений и готовности к продолжению профобучения в системе профобразования.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учреждении действует сложившийся годами система изучения деятельности и результатов социальной адаптаци</w:t>
      </w:r>
      <w:r>
        <w:rPr>
          <w:rFonts w:ascii="Arial" w:hAnsi="Arial" w:cs="Arial"/>
        </w:rPr>
        <w:t xml:space="preserve">и выпускников школы – катамнез выпускников. Целью данной работы педагогического коллектива является сбор, анализ и обработка данных о продолжении обучения выпускников в системе профобразования города и края, а также дальнейшее трудоустройство обучающихся. </w:t>
      </w:r>
      <w:r>
        <w:rPr>
          <w:rFonts w:ascii="Arial" w:hAnsi="Arial" w:cs="Arial"/>
        </w:rPr>
        <w:t xml:space="preserve">Катамнез оформляется в двух документах: индивидуальный катамнез на каждого обуч</w:t>
      </w:r>
      <w:r>
        <w:rPr>
          <w:rFonts w:ascii="Arial" w:hAnsi="Arial" w:cs="Arial"/>
        </w:rPr>
        <w:t xml:space="preserve">а</w:t>
      </w:r>
      <w:r>
        <w:rPr>
          <w:rFonts w:ascii="Arial" w:hAnsi="Arial" w:cs="Arial"/>
        </w:rPr>
        <w:t xml:space="preserve">ющегося выпускного класса и сводная таблица с катамнестическими данными обучающихся с профилями трудового обучения школы и результатами поступления обучающихся в СПО или их трудоустройство. </w:t>
      </w:r>
      <w:r>
        <w:rPr>
          <w:rFonts w:ascii="Arial" w:hAnsi="Arial" w:cs="Arial"/>
        </w:rPr>
        <w:t xml:space="preserve">Катамнестические данные помогают педагогическому коллективу в поиске новых методов учебно-воспитательной и профориентационной работы с обучающимися, коррекции программ по профессионально-трудовому обучению, созданию новых профилей трудового обучения.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Для развития непрерывного сопровождения выпускников в части их профессиональной самореализации и трудоустройства планируется продолжение сотрудничества с социальными партнерами и внедрение новых современных профилей обучения.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Систем</w:t>
      </w:r>
      <w:r>
        <w:rPr>
          <w:rFonts w:ascii="Arial" w:hAnsi="Arial" w:cs="Arial"/>
        </w:rPr>
        <w:t xml:space="preserve">а</w:t>
      </w:r>
      <w:r>
        <w:rPr>
          <w:rFonts w:ascii="Arial" w:hAnsi="Arial" w:cs="Arial"/>
        </w:rPr>
        <w:t xml:space="preserve"> работы по профориентации обучающихся с интеллектуальными нарушениями, созданн</w:t>
      </w:r>
      <w:r>
        <w:rPr>
          <w:rFonts w:ascii="Arial" w:hAnsi="Arial" w:cs="Arial"/>
        </w:rPr>
        <w:t xml:space="preserve">ая</w:t>
      </w:r>
      <w:r>
        <w:rPr>
          <w:rFonts w:ascii="Arial" w:hAnsi="Arial" w:cs="Arial"/>
        </w:rPr>
        <w:t xml:space="preserve"> в КГБОУ «Рубцовская общеобразовательная школа-интернат № 1»</w:t>
      </w:r>
      <w:r>
        <w:rPr>
          <w:rFonts w:ascii="Arial" w:hAnsi="Arial" w:cs="Arial"/>
        </w:rPr>
        <w:t xml:space="preserve"> охватывает все ступени обучения, имеет целенаправленный характер, что позвол</w:t>
      </w:r>
      <w:r>
        <w:rPr>
          <w:rFonts w:ascii="Arial" w:hAnsi="Arial" w:cs="Arial"/>
        </w:rPr>
        <w:t xml:space="preserve">яет выпускнику школы-интерната найти сове место в обществе, почувствовать собственную значимость. За последние годы 75% выпускников школы-интерната продолжают обучение в учреждениях профессионального образования для получения профессии и трудоустраиваются.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 организации профориентационного процесса </w:t>
      </w:r>
      <w:r>
        <w:rPr>
          <w:rFonts w:ascii="Arial" w:hAnsi="Arial" w:cs="Arial"/>
          <w:b/>
          <w:u w:val="single"/>
        </w:rPr>
        <w:t xml:space="preserve">КГБОУ «Рубцовская общеобразовательная школа-интернат № 2 (Алтайский край)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обучающиеся с нарушением интеллекта</w:t>
      </w:r>
      <w:r>
        <w:rPr>
          <w:rFonts w:ascii="Arial" w:hAnsi="Arial" w:cs="Arial"/>
        </w:rPr>
        <w:t xml:space="preserve"> 1–9 классов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 Система профессиональной ориентации реализуется с 1 по 9 классы в рамках</w:t>
      </w:r>
      <w:r>
        <w:rPr>
          <w:rFonts w:ascii="Arial" w:hAnsi="Arial" w:cs="Arial"/>
        </w:rPr>
        <w:t xml:space="preserve"> учебной и воспитательной деятельности. Для обучающихся с 5 по 9 классы разработаны и реализуются образовательные программы по следующим профилям: «Подготовка младшего обслуживающего персонала», «Швейное дело», «Столярное дело», «Штукатурно-малярное дело».</w:t>
      </w:r>
      <w:r>
        <w:rPr>
          <w:rFonts w:ascii="Arial" w:hAnsi="Arial" w:cs="Arial"/>
        </w:rPr>
        <w:t xml:space="preserve"> Достижения обучающихся и их участие во внеурочных мероприятиях фиксируются в формах школьного мониторинга и при ведении по</w:t>
      </w:r>
      <w:r>
        <w:rPr>
          <w:rFonts w:ascii="Arial" w:hAnsi="Arial" w:cs="Arial"/>
        </w:rPr>
        <w:t xml:space="preserve">ртфолио достижений каждого обучающегося. После окончания 9 класса с выпускниками и их родителями (законными представителями) продолжает работу социальный педагог школы-интерната, который курирует их поступление в училища края или помогает в дальнейшем труд</w:t>
      </w:r>
      <w:r>
        <w:rPr>
          <w:rFonts w:ascii="Arial" w:hAnsi="Arial" w:cs="Arial"/>
        </w:rPr>
        <w:t xml:space="preserve">оустройстве. Такое сопровождение осуществляется через консультирование, помощь в оформлении документов, непосредственно сопровождение в училища края, содействие в трудоустройстве с привлечением специалистов Центра занятости и поиска работодателей в городе.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Важнейшим направлением социализации детей с интеллектуальными нарушениями является подготовка к сознательному выбору профессии. Практика непрерывного сопровождения лиц с ОВЗ в части их профессиональной </w:t>
      </w:r>
      <w:r>
        <w:rPr>
          <w:rFonts w:ascii="Arial" w:hAnsi="Arial" w:cs="Arial"/>
        </w:rPr>
        <w:t xml:space="preserve">организации и трудоустройства в школе-интернате определяется целью создания эффективной системы профессионального сопровождения в соответствии с состоянием их здоровья, способностями, интересами и запросами рынка труда. Сопровождение профессионального с</w:t>
      </w:r>
      <w:r>
        <w:rPr>
          <w:rFonts w:ascii="Arial" w:hAnsi="Arial" w:cs="Arial"/>
        </w:rPr>
        <w:t xml:space="preserve">амоопределения обучающихся с интеллектуальными нарушениями осуществляется как в рамках преподавания учебных предметов, курсов по выбору, посвященных профессиональному самоопределению, так и через отдельные общешкольные мероприятия, программы дополнительног</w:t>
      </w:r>
      <w:r>
        <w:rPr>
          <w:rFonts w:ascii="Arial" w:hAnsi="Arial" w:cs="Arial"/>
        </w:rPr>
        <w:t xml:space="preserve">о образования обучающихся, мероприятия и элементы рабочей программы воспитания. Кроме того, с родителями (их законными представителями) проводится просветительская работа, предлагаются варианты семейной помощи в профессиональном самоопределении подростков.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Адаптированные программы дополнительного образования на</w:t>
      </w:r>
      <w:r>
        <w:rPr>
          <w:rFonts w:ascii="Arial" w:hAnsi="Arial" w:cs="Arial"/>
        </w:rPr>
        <w:t xml:space="preserve">правлены на создание условий для формирования всесторонне развитой личности обучающегося, способной к познанию и творчеству, самореализации и успешной социализации в обществе: «Основы безопасности», «Спасатели», «Сильные, ловкие, смелые», Дружина Юных инсп</w:t>
      </w:r>
      <w:r>
        <w:rPr>
          <w:rFonts w:ascii="Arial" w:hAnsi="Arial" w:cs="Arial"/>
        </w:rPr>
        <w:t xml:space="preserve">екторов», «В кадре школьные новости», «Мир фантазии», «Робототехника», «Веселые нотки», «Рисование», «Выставочная комната», «Цветы жизни». Данные программы дополнительного образования способствуют решению задачи организации профориентационной деятельности.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Главной особенностью профориентационной работы </w:t>
      </w:r>
      <w:r>
        <w:rPr>
          <w:rFonts w:ascii="Arial" w:hAnsi="Arial" w:cs="Arial"/>
        </w:rPr>
        <w:t xml:space="preserve">в данной школе </w:t>
      </w:r>
      <w:r>
        <w:rPr>
          <w:rFonts w:ascii="Arial" w:hAnsi="Arial" w:cs="Arial"/>
        </w:rPr>
        <w:t xml:space="preserve">является преобладание и</w:t>
      </w:r>
      <w:r>
        <w:rPr>
          <w:rFonts w:ascii="Arial" w:hAnsi="Arial" w:cs="Arial"/>
        </w:rPr>
        <w:t xml:space="preserve">ндивидуальных форм работы над групповыми. Большую пользу в профессиональном самоопределении подростков приносят встречи с представителями профессиональных учебных заведений края, встречи с выпускниками школы и презентация опыта их профессионального выбора.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Во время обучения учащиеся ежегодно принимают участие в конкурсах профессионального мастерства (краевого конкурса «Лучший по профессии», творческого конкурс плакатов «Профессия моей мечты») и становятся победителями и лауреатами.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 организации профориентационного процесса </w:t>
      </w:r>
      <w:r>
        <w:rPr>
          <w:rFonts w:ascii="Arial" w:hAnsi="Arial" w:cs="Arial"/>
          <w:b/>
          <w:u w:val="single"/>
        </w:rPr>
        <w:t xml:space="preserve">ГАОУ Амурской области «Специальная (коррекционная) общеобразовательная школа-интернат № 8, г. Благовещенск» (Амурская область)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обучающиеся с нарушением слуха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1–9 классов.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 </w:t>
      </w:r>
      <w:r>
        <w:rPr>
          <w:rFonts w:ascii="Arial" w:hAnsi="Arial" w:cs="Arial"/>
        </w:rPr>
        <w:t xml:space="preserve">Организация профориентационной работы учитывает</w:t>
      </w:r>
      <w:r>
        <w:rPr>
          <w:rFonts w:ascii="Arial" w:hAnsi="Arial" w:cs="Arial"/>
        </w:rPr>
        <w:t xml:space="preserve"> желания, способности, состояние здоровья обучающихся и реальные возможности их трудоустройства. Определен круг из наиболее востребованных для обучающихся с нарушениями слуха профессий, по которым возможна подготовка инвалидов по слуху в Амурской области.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 базе ГАОУ школы-интерната № 8 действует центр «Доброшкола». Это центр</w:t>
      </w:r>
      <w:r>
        <w:rPr>
          <w:rFonts w:ascii="Arial" w:hAnsi="Arial" w:cs="Arial"/>
        </w:rPr>
        <w:t xml:space="preserve">, состоящий из кабинетов учителя-дефектолога, слухового кабинета, информационно-ресурсного кабинета и кабинета биологии и химии. Центр ориентирован на то, чтобы обучающиеся получали не только теоретические знания, но и непосредственно практические навыки.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реализации задач учебного предмета «Технологии» начиная с 2020 г. проводится обучение по профилям столярное дело, швейное дело, кулинария, парикмахерское дело, компьютерная графика, мультипликация, полиграфия, естественно-научный профиль.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Обучающиеся со 2 по 8 класс изучают основы компьютерной грамотности. Владение обучающимися информационными технологиями позволяет использо</w:t>
      </w:r>
      <w:r>
        <w:rPr>
          <w:rFonts w:ascii="Arial" w:hAnsi="Arial" w:cs="Arial"/>
        </w:rPr>
        <w:t xml:space="preserve">вать компьютер для выполнения различных учебных заданий по общеобразовательным предметам (например, использование текстового редактора для написания сочинений, для моделирования при решении прикладных математических задач, геометрического конструирования).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Информационно-ресурсный кабинет оснащен фото- и видеоаппаратурой, оборудованием для печати </w:t>
      </w:r>
      <w:r>
        <w:rPr>
          <w:rFonts w:ascii="Arial" w:hAnsi="Arial" w:cs="Arial"/>
        </w:rPr>
        <w:t xml:space="preserve">газет, открыток, календарей, визиток. Мультипликационный комплекс поз</w:t>
      </w:r>
      <w:r>
        <w:rPr>
          <w:rFonts w:ascii="Arial" w:hAnsi="Arial" w:cs="Arial"/>
        </w:rPr>
        <w:t xml:space="preserve">воляет создавать учебные мультфильмы на мультистанке с помощью перекладной анимации. Для обучающихся 9-11 классов введены дополнительные часы для изучения раздела «Полиграфия» в рамках учебного предмета «Технология» за счет школьного компонента учебного пл</w:t>
      </w:r>
      <w:r>
        <w:rPr>
          <w:rFonts w:ascii="Arial" w:hAnsi="Arial" w:cs="Arial"/>
        </w:rPr>
        <w:t xml:space="preserve">ана. Освоим курс по модулю «Полиграфия» обучающиеся получают первоначальные практические навыки, необходимые для дальнейшего обучения в профессиональных учреждениях по специальностям верстальщика, копировальщика печатных форм, фотографа, брошюровщика и др.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Оснащение кабинета биологии и химии современным оборудованием позволяет реализовывать программы предпрофильной подготовки «Старт в науку», а разнообразная деятельность помогает определиться с выбором будущей профессии.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Внеурочная деятельность организуется по раз</w:t>
      </w:r>
      <w:r>
        <w:rPr>
          <w:rFonts w:ascii="Arial" w:hAnsi="Arial" w:cs="Arial"/>
        </w:rPr>
        <w:t xml:space="preserve">личным направлениям, способствующим всестороннему развитию личности обучающихся. Выбор направлений внеурочной деятельности и их содержание определяется с учетом пожеланий обучающихся и их родителей (законных представителей) при реализации задач социальной </w:t>
      </w:r>
      <w:r>
        <w:rPr>
          <w:rFonts w:ascii="Arial" w:hAnsi="Arial" w:cs="Arial"/>
        </w:rPr>
        <w:t xml:space="preserve">адаптации и интеграции в общество. С первых лет обучения педагоги готовят обучающихся к участию в общественно-полезном труде, давая установки для формирования эмоционально-волевых качеств личности, необходимых для творческого и общественно полезного труда.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Для реализации федерального проекта «Совреме</w:t>
      </w:r>
      <w:r>
        <w:rPr>
          <w:rFonts w:ascii="Arial" w:hAnsi="Arial" w:cs="Arial"/>
        </w:rPr>
        <w:t xml:space="preserve">нная школа» национального проекта «Образование» разработаны и используются в работе дополнительные программы: «Старт в науку» (модули «Мир под микроскопом», «Юный химик», «Основы медицинских знаний»), «Мультипликация», «Полиграфия», «Компьютерная графика».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Укрепление и развитие материально-технической базы школы-интерната является одним из важнейших условий успешного осуществления образовательного, воспитательного, коррекционного и реабилитационного процессов для детей с ОВЗ. </w:t>
      </w:r>
      <w:r>
        <w:rPr>
          <w:rFonts w:ascii="Arial" w:hAnsi="Arial" w:cs="Arial"/>
        </w:rPr>
        <w:t xml:space="preserve">Благодаря осуществляемой практике успешно реализуется цель работы центра «Доброшкола», заключающаяся в помощи обучающимся с ОВЗ сделать осознанный выбор будущей профессии с учетом их индивидуальных особенностей и потребностей современного рынка труда. </w:t>
      </w:r>
      <w:r>
        <w:rPr>
          <w:rFonts w:ascii="Arial" w:hAnsi="Arial" w:cs="Arial"/>
        </w:rPr>
        <w:t xml:space="preserve">Множественные дипломы победителей и лауреатов конкурсов, в том числе регионального чемпионата по профессиональному мастерству среди инвалидов и лиц с ограниченными возможностями здоровья «Абилимпикс»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свидетельствуют об успехах коллектива школы.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Школа-интернат осуществляет мониторинг профессиональных учебных заведений, готовых принять на обучение группы неслышащих обучающихся. Успешность этого направления работы коллектива школы-инт</w:t>
      </w:r>
      <w:r>
        <w:rPr>
          <w:rFonts w:ascii="Arial" w:hAnsi="Arial" w:cs="Arial"/>
        </w:rPr>
        <w:t xml:space="preserve">ерната в немалой степени зависит и от четкого взаимодействия с учебными заведениями страны, потенциальными работодателями, Всероссийским обществом глухих, различными государственными службами в предоставлении и создании рабочих мест для инвалидов по слуху.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ГАОУ школа-интернат № 8 – единственная общеобразовательная организация в Амурской области для обучающихся с нарушениями слуха, в которой педагогический коллектив решает задачу многообразия социального заказа с учетом возможностей выпускников.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Большинство выпускников данной общеобразовательной организации продолжают обучение по востребованным профессиям в Амурской области.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 организации профориентационного процесса в ГБОУ «Стерлитамакская коррекционная школа № 25 для обучающихся с ограниченными возможностями здоровья» (Республика Башкортостан)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обучающиеся с нарушением интеллекта 1–</w:t>
      </w:r>
      <w:r>
        <w:rPr>
          <w:rFonts w:ascii="Arial" w:hAnsi="Arial" w:cs="Arial"/>
        </w:rPr>
        <w:t xml:space="preserve">10</w:t>
      </w:r>
      <w:r>
        <w:rPr>
          <w:rFonts w:ascii="Arial" w:hAnsi="Arial" w:cs="Arial"/>
        </w:rPr>
        <w:t xml:space="preserve"> классов</w:t>
      </w:r>
      <w:r>
        <w:rPr>
          <w:rFonts w:ascii="Arial" w:hAnsi="Arial" w:cs="Arial"/>
        </w:rPr>
        <w:t xml:space="preserve">, а также лица старше 18 лет, не имеющие основного общего образования, проживающие в психоневрологических интернатах социального обслуживания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</w:t>
      </w:r>
      <w:r>
        <w:rPr>
          <w:rFonts w:ascii="Arial" w:hAnsi="Arial" w:cs="Arial"/>
        </w:rPr>
        <w:t xml:space="preserve"> Ор</w:t>
      </w:r>
      <w:r>
        <w:rPr>
          <w:rFonts w:ascii="Arial" w:hAnsi="Arial" w:cs="Arial"/>
        </w:rPr>
        <w:t xml:space="preserve">ганизация условий для профессионального самоопределения обучающихся: профориентационная работа, профессиональная подготовка, психолого-педагогическое сопровождение профессионального становления, открытие класса профессионального обучения в условиях школы. </w:t>
      </w:r>
      <w:r>
        <w:rPr>
          <w:rFonts w:ascii="Arial" w:hAnsi="Arial" w:cs="Arial"/>
        </w:rPr>
        <w:t xml:space="preserve">Наряду с реализацией адаптированной основной общеобразовательной программы о</w:t>
      </w:r>
      <w:r>
        <w:rPr>
          <w:rFonts w:ascii="Arial" w:hAnsi="Arial" w:cs="Arial"/>
        </w:rPr>
        <w:t xml:space="preserve">бразования обучающихся с интеллектуальными нарушениями реализуется адаптированная основная общеобразовательная программа для лиц старше 18 лет, не имеющих основного общего образования, проживающих в психоневрологических интернатах социального обслуживания.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Особенностью реализуемой пр</w:t>
      </w:r>
      <w:r>
        <w:rPr>
          <w:rFonts w:ascii="Arial" w:hAnsi="Arial" w:cs="Arial"/>
        </w:rPr>
        <w:t xml:space="preserve">актики непрерывного сопровождения является индивидуальный подход к каждому обучающемуся, нацеленность на максимальную реализацию профессионального потенциала каждой личности, поиск средств и методов индивидуального коррекционно-педагогического воздействия.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Организация профориентационной раб</w:t>
      </w:r>
      <w:r>
        <w:rPr>
          <w:rFonts w:ascii="Arial" w:hAnsi="Arial" w:cs="Arial"/>
        </w:rPr>
        <w:t xml:space="preserve">оты. В начальном звене организуется знакомство с миром профессий, первичная профессиональная ориентация, развитие мелкой моторики в рамках учебной дисциплины «Ручной труд». С 5 класса в рамках курса внеурочной деятельности «Билет в будущее» обучающиеся пол</w:t>
      </w:r>
      <w:r>
        <w:rPr>
          <w:rFonts w:ascii="Arial" w:hAnsi="Arial" w:cs="Arial"/>
        </w:rPr>
        <w:t xml:space="preserve">учают более глубокое представление о профессиональном мире, профессиональном труде, его особенностях. С 8-9 класса проводятся регулярные встречи обучающихся и их родителей с представителями колледжей для разъяснения имеющихся программ профессионального обу</w:t>
      </w:r>
      <w:r>
        <w:rPr>
          <w:rFonts w:ascii="Arial" w:hAnsi="Arial" w:cs="Arial"/>
        </w:rPr>
        <w:t xml:space="preserve">чения и условий поступления. Не менее одного раза в год организуется профессиональная суббота (На основании письма Министерства Республики Башкортостан № 12-9249 от 11.07.2019 г. «О направлении методических рекомендаций по проведению тематических суббот»).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Организация профессиональной подготовки. С 5 класса обучающиеся получают конкретные теоретические знания и практические навыки по выбран</w:t>
      </w:r>
      <w:r>
        <w:rPr>
          <w:rFonts w:ascii="Arial" w:hAnsi="Arial" w:cs="Arial"/>
        </w:rPr>
        <w:t xml:space="preserve">ным профессиональным направлениям в рамках изучения дисциплины «Труд (технология). С 10 класса реализуется углубленная трудовая подготовка по профессиональной деятельности, которая может быть освоена обучающимися, исходя из их психофизических возможностей.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Организация психолого-педагогического сопровождения профессионального становления. Данное направление реализуется через работу педагога-психоло</w:t>
      </w:r>
      <w:r>
        <w:rPr>
          <w:rFonts w:ascii="Arial" w:hAnsi="Arial" w:cs="Arial"/>
        </w:rPr>
        <w:t xml:space="preserve">га по выявлению интересов и склонностей обучающихся, занятия в кружках дополнительного образования, позволяющих определить обучающимся сферу своих интересов и сформировать определенные навыки, попробовать свои возможности в различных областях деятельности.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школе-интернате осуществляется обучение по профилям трудового обучения «Швейное дело», «Слесарное дело», «Столярное дело», «Младший обслуживающий персонал», «Цветоводство и декоративное садоводство».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Реализуются программы дополнительного образования профориентационной направленности: «</w:t>
      </w:r>
      <w:r>
        <w:rPr>
          <w:rFonts w:ascii="Arial" w:hAnsi="Arial" w:cs="Arial"/>
        </w:rPr>
        <w:t xml:space="preserve">Анимация», «Гончарное дело». Данные программы способствуют раскрытию творческого потенциала обучающихся, ориентированы на формирование базовых и продвинутых навыков ручной и компьютерной прорисовки героев мультфильмов, озвучки персонажей, работы с глиной.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Кабинеты слесарного дела, дополнительного образования (по направлению «Дизайн плаката. Дизайн персон</w:t>
      </w:r>
      <w:r>
        <w:rPr>
          <w:rFonts w:ascii="Arial" w:hAnsi="Arial" w:cs="Arial"/>
        </w:rPr>
        <w:t xml:space="preserve">ажа. Анимация»), социально-бытовой ориентировки, швейного дела, позволяющие обеспечить высокий уровень профессиональной подготовки обучающихся и выпускников, оборудованы в рамках федерального проекта «Современная школа» национального проекта «Образование».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2024-2025 учебном году впервые набра</w:t>
      </w:r>
      <w:r>
        <w:rPr>
          <w:rFonts w:ascii="Arial" w:hAnsi="Arial" w:cs="Arial"/>
        </w:rPr>
        <w:t xml:space="preserve">н класс для организации профессионального обучения. На организационном этапе запуска профессионального обучения была создана рабочая группа, в которую вошли представители администрации ОУ, руководитель методического объединения учителей трудовой подготовки</w:t>
      </w:r>
      <w:r>
        <w:rPr>
          <w:rFonts w:ascii="Arial" w:hAnsi="Arial" w:cs="Arial"/>
        </w:rPr>
        <w:t xml:space="preserve">, учителя-предметники, педагоги-психологи, классные руководители выпускников. Тщательно изучены медицинские карты выпускников, изъявивших желание проходить профессиональное обучение в условиях школы, рекомендации ПМПК по их обучению, нормативные документы </w:t>
      </w:r>
      <w:r>
        <w:rPr>
          <w:rFonts w:ascii="Arial" w:hAnsi="Arial" w:cs="Arial"/>
        </w:rPr>
        <w:t xml:space="preserve">по организации профессионального обучения. Для лиц с выраженными интеллектуальными нарушениями выбрано направление «Уборщик служебных помещений». На этапе реализации профессионального обучения предполага</w:t>
      </w:r>
      <w:r>
        <w:rPr>
          <w:rFonts w:ascii="Arial" w:hAnsi="Arial" w:cs="Arial"/>
        </w:rPr>
        <w:t xml:space="preserve">ю</w:t>
      </w:r>
      <w:r>
        <w:rPr>
          <w:rFonts w:ascii="Arial" w:hAnsi="Arial" w:cs="Arial"/>
        </w:rPr>
        <w:t xml:space="preserve">тся ведение теоретических и практических занятий, организация прохождения профессиональной практики для максимального качественного освоения обучающимися трудовых навыков. </w:t>
      </w:r>
      <w:r>
        <w:rPr>
          <w:rFonts w:ascii="Arial" w:hAnsi="Arial" w:cs="Arial"/>
        </w:rPr>
        <w:t xml:space="preserve">Этап контроля предполагает сдачу выпускных экзаменов, определение полученной квалификации, выдача документов.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За последние годы увеличилось число победителей и призеров респ</w:t>
      </w:r>
      <w:r>
        <w:rPr>
          <w:rFonts w:ascii="Arial" w:hAnsi="Arial" w:cs="Arial"/>
        </w:rPr>
        <w:t xml:space="preserve">убликанского этапа чемпионата профессионального мастерства для лиц с ограниченными возможностями здоровья и инвалидностью «Абилимпикс», профессиональных конкурсов и олимпиад, что свидетельствует о повышении качества профессиональной подготовки обучающихся.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 организации профориентационного процесса Кировского областного ГОБУ «Школа-интернат для обучающихся с ограниченными возможностями здоровья г. Советска»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обучающиеся с нарушениями слуха, с ЗПР, НОДА, ТНР и интеллектуальными нарушениями </w:t>
      </w:r>
      <w:r>
        <w:rPr>
          <w:rFonts w:ascii="Arial" w:hAnsi="Arial" w:cs="Arial"/>
        </w:rPr>
        <w:t xml:space="preserve">4</w:t>
      </w:r>
      <w:r>
        <w:rPr>
          <w:rFonts w:ascii="Arial" w:hAnsi="Arial" w:cs="Arial"/>
        </w:rPr>
        <w:t xml:space="preserve">–10 классов.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 </w:t>
      </w:r>
      <w:r>
        <w:rPr>
          <w:rFonts w:ascii="Arial" w:hAnsi="Arial" w:cs="Arial"/>
        </w:rPr>
        <w:t xml:space="preserve">В</w:t>
      </w:r>
      <w:r>
        <w:rPr>
          <w:rFonts w:ascii="Arial" w:hAnsi="Arial" w:cs="Arial"/>
        </w:rPr>
        <w:t xml:space="preserve"> целях сопровождения обучающихся с ОВЗ в профессиональном самоопределении решаются задачи диагностики трудовых навыков обучающихся (посредством ведения «Карты способностей»</w:t>
      </w:r>
      <w:r>
        <w:rPr>
          <w:rFonts w:ascii="Arial" w:hAnsi="Arial" w:cs="Arial"/>
        </w:rPr>
        <w:t xml:space="preserve"> для обучающихся 4-9 классов</w:t>
      </w:r>
      <w:r>
        <w:rPr>
          <w:rFonts w:ascii="Arial" w:hAnsi="Arial" w:cs="Arial"/>
        </w:rPr>
        <w:t xml:space="preserve">), организация обучения по востребованным профиля</w:t>
      </w:r>
      <w:r>
        <w:rPr>
          <w:rFonts w:ascii="Arial" w:hAnsi="Arial" w:cs="Arial"/>
        </w:rPr>
        <w:t xml:space="preserve">м трудового обучения (через организацию обучения по различным профилям трудового обучения с учетом возможностей обучающихся, запроса родителей и спроса на кадры на рынке труда в регионе), сопровождение выпускников при дальнейшем обучении и трудоустройстве.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реализации адаптированных программ для обучающихся с нарушениями слуха и программ для обучающихся с задержкой психического развития реализуются профили трудового обучения «Столярное дело», «Швейное дело», «Кружевоплетение», «Пчеловодство».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реализации адаптированных программ для обучающихся с нарушениями интеллекта реализуются профили трудового обучения «Столярное дело», «Швейное дело», «Кружевоплетение», «Пчеловодство», «Обслуживающий труд», «Овощеводство».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Школа сотрудничает с техникумом промышленности и народных промыслов г. Советска, выпускники школы продолжают обучение по профессиям «Кружевница», «Швея», «Резчик по дереву», «Повар».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Разработаны и реализуются программы дополнительного образования профориентационной направленности «Кружевоплетение», «Пчеловодство», «Практическая биология», «Решение экспериментальных задач повышенной сложности по химии», «Дзюдо».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 целью диагностики развития трудовых навыков у обучающихся 4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9 классов разработана «Карта способностей». По результатам диагностики формируются профильные группы в 4 классе, отслеж</w:t>
      </w:r>
      <w:r>
        <w:rPr>
          <w:rFonts w:ascii="Arial" w:hAnsi="Arial" w:cs="Arial"/>
        </w:rPr>
        <w:t xml:space="preserve">иваются результаты развития обучающихся, в том числе социальной компетентности. В «Карте способностей» отражаются следующие показатели: целевая сторона деятельности (усвоение технико-технологических знаний, конечной цели работы, плана работы из объяснения </w:t>
      </w:r>
      <w:r>
        <w:rPr>
          <w:rFonts w:ascii="Arial" w:hAnsi="Arial" w:cs="Arial"/>
        </w:rPr>
        <w:t xml:space="preserve">учителя, самостоятельное планирование работы); исполнительная сторона деятельности (этапы сформированности навыка по основным технологическим операциям, самоконтроль, применение в работе усвоенных знаний); энергетическая сторона деятельности (отношение к т</w:t>
      </w:r>
      <w:r>
        <w:rPr>
          <w:rFonts w:ascii="Arial" w:hAnsi="Arial" w:cs="Arial"/>
        </w:rPr>
        <w:t xml:space="preserve">рудовой подготовке по профессии, работоспособность, характерные эмоции в процессе трудовой деятельности, проявление волевых качеств). Анализ результатов работы по «Карте способностей» показывает динамику развития трудовых навыков и умений обучающихся, отно</w:t>
      </w:r>
      <w:r>
        <w:rPr>
          <w:rFonts w:ascii="Arial" w:hAnsi="Arial" w:cs="Arial"/>
        </w:rPr>
        <w:t xml:space="preserve">шение к работе и уровень их самостоятельности, проявление новых качеств волевой и эмоциональной сферы. При переходе в 5 класс специалисты ППк определяют подходящий для обучающегося профиль трудового обучения, проводится разъяснительная работа с родителями.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школе реализуется профориентационная программа «Профессиональное самоопределение и технологии поиска работы», которая дополняет существующие программы трудового обучения. Целевое наз</w:t>
      </w:r>
      <w:r>
        <w:rPr>
          <w:rFonts w:ascii="Arial" w:hAnsi="Arial" w:cs="Arial"/>
        </w:rPr>
        <w:t xml:space="preserve">начение программы: подготовка выпускников с ОВЗ к самостоятельному выбору профессии и поиску работы, успешному прохождению собеседования и адаптации в новых условиях, в учебе и на рабочем месте. Ожидаемый результат – повышение уровня личностной готовности </w:t>
      </w:r>
      <w:r>
        <w:rPr>
          <w:rFonts w:ascii="Arial" w:hAnsi="Arial" w:cs="Arial"/>
        </w:rPr>
        <w:t xml:space="preserve">выпускников к самостоятельной жизни, профессиональному самоопределению и поиску работы, расширение социального опыта, развитие навыков делового общения, адаптации в новой обстановке и др. Эффективность данного направления работы оценивается по результатам </w:t>
      </w:r>
      <w:r>
        <w:rPr>
          <w:rFonts w:ascii="Arial" w:hAnsi="Arial" w:cs="Arial"/>
        </w:rPr>
        <w:t xml:space="preserve">наблюдения, анкетирования и психологического обследования, а также сбора катамнестических данных по выпускникам.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 этапе обучения выпускников школы в учреждениях СПО отработан механизм </w:t>
      </w:r>
      <w:r>
        <w:rPr>
          <w:rFonts w:ascii="Arial" w:hAnsi="Arial" w:cs="Arial"/>
        </w:rPr>
        <w:t xml:space="preserve">сопровождения. Задача трудоустройства решается через взаимодействие с работодателями, презентацию опыта профориентационной работы на районном, региональном и всероссийском уровнях. </w:t>
      </w:r>
      <w:r>
        <w:rPr>
          <w:rFonts w:ascii="Arial" w:hAnsi="Arial" w:cs="Arial"/>
        </w:rPr>
        <w:t xml:space="preserve">На этапе дальнейшего обучения и трудоустройства школа </w:t>
      </w:r>
      <w:r>
        <w:rPr>
          <w:rFonts w:ascii="Arial" w:hAnsi="Arial" w:cs="Arial"/>
        </w:rPr>
        <w:t xml:space="preserve">участвует в процессе сопровождения выпускников через консультирование педагогов СПО по вопросам образования лиц с ОВЗ, встречи с выпускниками, оказание им помощи, связь с классным руководителем выпускника. Мониторинг осуществляет социальный педагог школы.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Успех практики по организации профессионального самоопределения гарантирован при комплексной раб</w:t>
      </w:r>
      <w:r>
        <w:rPr>
          <w:rFonts w:ascii="Arial" w:hAnsi="Arial" w:cs="Arial"/>
        </w:rPr>
        <w:t xml:space="preserve">оте. Проект объединяет усилия школьников, родителей, педагогов, специалистов сопровождения (тьютор, педагог-психолог, логопед, педагог-дефектолог, социальны педагог, медицинский работник) в сотрудничестве, направленном на профессиональное самоопределение. </w:t>
      </w:r>
      <w:r>
        <w:rPr>
          <w:rFonts w:ascii="Arial" w:hAnsi="Arial" w:cs="Arial"/>
        </w:rPr>
        <w:t xml:space="preserve">Педагогом школы совместно с преподавателями техникума промышленности и народных промысло</w:t>
      </w:r>
      <w:r>
        <w:rPr>
          <w:rFonts w:ascii="Arial" w:hAnsi="Arial" w:cs="Arial"/>
        </w:rPr>
        <w:t xml:space="preserve">в разработаны примерная рабочая программа, методическое пособие для учителей общеобразовательных организаций, реализующих АООП по учебному предмету «Профильный труд» (профиль трудовой подготовки «Ручное и машинное изготовление кружева») для обучающихся 6-9</w:t>
      </w:r>
      <w:r>
        <w:rPr>
          <w:rFonts w:ascii="Arial" w:hAnsi="Arial" w:cs="Arial"/>
        </w:rPr>
        <w:t xml:space="preserve"> классов с интеллектуальными нарушениями. По курсу «Пчеловодство» адаптируются материалы, разработанные для нормотипичных обучающихся. Педагогом по пчеловодству создано инновационное ульевое дно, которое изготавливают обучающиеся на уроках столярного дела.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Участие образовательной организации в федеральном про</w:t>
      </w:r>
      <w:r>
        <w:rPr>
          <w:rFonts w:ascii="Arial" w:hAnsi="Arial" w:cs="Arial"/>
        </w:rPr>
        <w:t xml:space="preserve">екте «Современная школа» позволило обеспечить детям с ОВЗ получение качественного образования в условиях, отвечающих современным требованиям, помогло организовать комплексное психолого-педагогическое сопровождение всех участников образовательных отношений.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Ежегодно в школе проводится конкурс «Лучший по профессии», победители школьного этапа принимают участие в региональном этапе национального чемпионата профессионального мастерства для лиц с ОВЗ «Абилимпикс» и становятся его победителями и лауреатами.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 организации профориентационного процесса в КГБОУ «Ачинская школа № 3» (Красноярский край)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обучающиеся с нарушениями слуха, ТНР, нарушениями зрения, НОДА</w:t>
      </w:r>
      <w:r>
        <w:rPr>
          <w:rFonts w:ascii="Arial" w:hAnsi="Arial" w:cs="Arial"/>
        </w:rPr>
        <w:t xml:space="preserve">, интеллектуальными нарушениями</w:t>
      </w:r>
      <w:r>
        <w:rPr>
          <w:rFonts w:ascii="Arial" w:hAnsi="Arial" w:cs="Arial"/>
        </w:rPr>
        <w:t xml:space="preserve">, начиная с дошкольного возраста.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Работа направлена на объединение усилий учреждений различных ведомств для формирования современной эффективной </w:t>
      </w:r>
      <w:r>
        <w:rPr>
          <w:rFonts w:ascii="Arial" w:hAnsi="Arial" w:cs="Arial"/>
        </w:rPr>
        <w:t xml:space="preserve">системы подготовки школьников к профессиональному самоопределению. В рамках профориентационной подготовки обучающихся решаются задачи обеспечения преемственности и непрерывности профессиональной ориентации детей разных возрастных групп; создания условий дл</w:t>
      </w:r>
      <w:r>
        <w:rPr>
          <w:rFonts w:ascii="Arial" w:hAnsi="Arial" w:cs="Arial"/>
        </w:rPr>
        <w:t xml:space="preserve">я творческого, физического, интеллектуального развития, успешной социализации, проявлению социальных инициатив и нравственных компетенций обучающихся, обеспечивающих им дальнейшую эффективную самореализацию в личностном, жизненном и профессиональном плане.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Для достижения качественного результата профориентационной работы обеспечиваются определенные психолого-педагогические условия: индивидуализация (выбор ориен</w:t>
      </w:r>
      <w:r>
        <w:rPr>
          <w:rFonts w:ascii="Arial" w:hAnsi="Arial" w:cs="Arial"/>
        </w:rPr>
        <w:t xml:space="preserve">тиров делается совместно с обучающимся) и формирование у обучающегося готовности к самостоятельному выбору ориентиров построения собственной профессиональной траектории; непрерывность и преемственность, которые проходят через все обучение, начиная с дошкол</w:t>
      </w:r>
      <w:r>
        <w:rPr>
          <w:rFonts w:ascii="Arial" w:hAnsi="Arial" w:cs="Arial"/>
        </w:rPr>
        <w:t xml:space="preserve">ьного возраста и до обучения в СПО; комплексность (команда специалистов осуществляет выявление актуальных учебно-трудовых возможностей обучающихся и построение индивидуальной профессиональной траектории, создание адаптивной коррекционно-развивающей среды).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 2023 г. реализуется программа по технологии по модульному принципу как система логически завершенных блоков учебного материала, позволяющих достигнуть конкретных образовательных результатов. Модульная программа вк</w:t>
      </w:r>
      <w:r>
        <w:rPr>
          <w:rFonts w:ascii="Arial" w:hAnsi="Arial" w:cs="Arial"/>
        </w:rPr>
        <w:t xml:space="preserve">лючает инвариантные (обязательные) и вариативные модули. Программа по «Труду» на уровне основного общего образования представлена инвариантными модулями «Производство и технологии», «Технологии обработки материалов и пищевых продуктов», «Робототехника», «3</w:t>
      </w:r>
      <w:r>
        <w:rPr>
          <w:rFonts w:ascii="Arial" w:hAnsi="Arial" w:cs="Arial"/>
          <w:lang w:val="en-US"/>
        </w:rPr>
        <w:t xml:space="preserve">D</w:t>
      </w:r>
      <w:r>
        <w:rPr>
          <w:rFonts w:ascii="Arial" w:hAnsi="Arial" w:cs="Arial"/>
        </w:rPr>
        <w:t xml:space="preserve">моделирование, прототипирование, макетирование», «Компьютерная графика, черчение». В рамках сетевого взаимодействия модуль «Робототехника» реализуется на базе муниципального Центра творчества и развития «Планета талантов». Совместно с организациями </w:t>
      </w:r>
      <w:r>
        <w:rPr>
          <w:rFonts w:ascii="Arial" w:hAnsi="Arial" w:cs="Arial"/>
        </w:rPr>
        <w:t xml:space="preserve">СПО на уроках труда реализуются мини-проекты «Гостевые занятия», «Проф-шок».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Для обучающихся с интеллектуальными нарушениями проводится обучение по профилям трудового обучения «Столярное дело», «Слесарное дело», «Швейное дело», «Штукатурно-малярное дело», «Подготовка младшего обслуживающего персонала», «Художественный труд».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Благодаря федеральному проекту «</w:t>
      </w:r>
      <w:r>
        <w:rPr>
          <w:rFonts w:ascii="Arial" w:hAnsi="Arial" w:cs="Arial"/>
        </w:rPr>
        <w:t xml:space="preserve">Современная школа» в рамках национального проекта «Образование» обновлены мастерские по столярно-слесарному делу, швейному делу, обслуживающему труду, гончарному делу, парикмахерскому делу. Обучающиеся с интеллектуальными нарушениями получают первые навыки</w:t>
      </w:r>
      <w:r>
        <w:rPr>
          <w:rFonts w:ascii="Arial" w:hAnsi="Arial" w:cs="Arial"/>
        </w:rPr>
        <w:t xml:space="preserve"> и умения по профессиям, востребованным на рынке труда: кухонный рабочий, изготовитель полуфабрикатов, портной, слесарь по ремонту автомобиля, сборщик мебели, что помогает им принять правильное решение при выборе дальнейшего обучения и получения профессии.</w:t>
      </w:r>
      <w:r>
        <w:rPr>
          <w:rFonts w:ascii="Arial" w:hAnsi="Arial" w:cs="Arial"/>
        </w:rPr>
        <w:t xml:space="preserve"> Получив среднее профессиональное образование, выпускники успешно устраиваются по выбранным специальностям; выпускники, окончившие организации высшего профессионального образования, получают востребованные на рынке труда профессии.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Реализуются программы дополнительного образования профориентационной направленности: «Юный столяр», «Юный слесарь», «Про-РОСТОК», «Рукотворушка», «Основы кулинарии», «Основы перевода», «Адаптивная физическая культу</w:t>
      </w:r>
      <w:r>
        <w:rPr>
          <w:rFonts w:ascii="Arial" w:hAnsi="Arial" w:cs="Arial"/>
        </w:rPr>
        <w:t xml:space="preserve">ра», «Туристические маршруты», «Фотодело», «Школьный медиацентр», «Основы парикмахерского дела». Данные программы востребованы у обучающихся, это подтверждается высокими результатами участия детей в конкурсах профессионального мастерства различного уровня.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целях ранней профориентации обучающихся педагоги дополнительного образования знакомят детей с различными профессиями через игры, мастер-классы, экскурсии, профессиональные пробы, которые проходят на базе школы, СПО, предприятий города. </w:t>
      </w:r>
      <w:r>
        <w:rPr>
          <w:rFonts w:ascii="Arial" w:hAnsi="Arial" w:cs="Arial"/>
        </w:rPr>
        <w:t xml:space="preserve">В рамках направ</w:t>
      </w:r>
      <w:r>
        <w:rPr>
          <w:rFonts w:ascii="Arial" w:hAnsi="Arial" w:cs="Arial"/>
        </w:rPr>
        <w:t xml:space="preserve">ления «Дети детям» школьной системы наставничества к деятельности по ранней профориентации дошкольников, кроме педагогов, привлечены обучающиеся основной школы, имеющие опыт участия и достижения высоких результатов в конкурсах профессионального мастерства.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Обучающиеся с 6 класса и старше являются участниками профориентационного проекта «Билет в будущее». Использование диагностик и </w:t>
      </w:r>
      <w:r>
        <w:rPr>
          <w:rFonts w:ascii="Arial" w:hAnsi="Arial" w:cs="Arial"/>
        </w:rPr>
        <w:t xml:space="preserve">сервисов проекта позволяет не только пройти тестирование, но и профессиональные пробы онлайн, получить рекомендации по выбору пути профессионального развития по итогам тестирования и участия в практических пробах.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част</w:t>
      </w:r>
      <w:r>
        <w:rPr>
          <w:rFonts w:ascii="Arial" w:hAnsi="Arial" w:cs="Arial"/>
        </w:rPr>
        <w:t xml:space="preserve">и</w:t>
      </w:r>
      <w:r>
        <w:rPr>
          <w:rFonts w:ascii="Arial" w:hAnsi="Arial" w:cs="Arial"/>
        </w:rPr>
        <w:t xml:space="preserve"> профессионального просвещения одно их приоритетных мест отдается профессиональному информированию обучающихся и их родителей о кадровых потребностях города. В спектре профессий области общепита, индустрии красоты, клининговые услуги, обслуживание авт</w:t>
      </w:r>
      <w:r>
        <w:rPr>
          <w:rFonts w:ascii="Arial" w:hAnsi="Arial" w:cs="Arial"/>
        </w:rPr>
        <w:t xml:space="preserve">отранспорта, благоустройство и зеленое хозяйство города. С учетом особенностей психофизического здоровья обучающихся, потребностей рынка труда города оборудуются мастерские в школе, определяются модули предметной области «Технология», открываются объединен</w:t>
      </w:r>
      <w:r>
        <w:rPr>
          <w:rFonts w:ascii="Arial" w:hAnsi="Arial" w:cs="Arial"/>
        </w:rPr>
        <w:t xml:space="preserve">ия дополнительного образования и профили трудового обучения. Создание новых мастерских позволило открыть новые структурные подразделения дополнительного образования по направлениям кулинарии, парикмахерское дело, обслуживающий труд (клининг, кухонный рабоч</w:t>
      </w:r>
      <w:r>
        <w:rPr>
          <w:rFonts w:ascii="Arial" w:hAnsi="Arial" w:cs="Arial"/>
        </w:rPr>
        <w:t xml:space="preserve">ий), гончарное дело, фото-видео мастерство, дизайн и пошив. Через взаимодействие с образовательными организациями допобразования обучающимся предоставлена новая возможность знакомства с направлениями профессиональной деятельности: «Промышленный дизайн», «3</w:t>
      </w:r>
      <w:r>
        <w:rPr>
          <w:rFonts w:ascii="Arial" w:hAnsi="Arial" w:cs="Arial"/>
          <w:lang w:val="en-US"/>
        </w:rPr>
        <w:t xml:space="preserve">D</w:t>
      </w:r>
      <w:r>
        <w:rPr>
          <w:rFonts w:ascii="Arial" w:hAnsi="Arial" w:cs="Arial"/>
        </w:rPr>
        <w:t xml:space="preserve">моделирование», Робототехника», «Разработка БПЛА»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Профориентационное взаимодействие с образовательными организациями города позволяет расширить спектр возможного знакомства с предлагаемыми профессионального обучения: знакомство с образовательными организациями СПО, проф</w:t>
      </w:r>
      <w:r>
        <w:rPr>
          <w:rFonts w:ascii="Arial" w:hAnsi="Arial" w:cs="Arial"/>
        </w:rPr>
        <w:t xml:space="preserve">ессиональные пробы, посещение мероприятий профориентационной направленности, участие в совместных проектах, в том числе волонтерских. Все это позволяет обучающимся не только узнать о предлагаемых профессиях, но и приобщиться к профессиональному сообществу.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Школа в</w:t>
      </w:r>
      <w:r>
        <w:rPr>
          <w:rFonts w:ascii="Arial" w:hAnsi="Arial" w:cs="Arial"/>
        </w:rPr>
        <w:t xml:space="preserve">ходит в состав образовательного консорциума западной группы территорий Красноярского края. В работе консорциума принимают участие руководители Управления образования г. Ачинска, представители администрации города и Центра занятости населения, руководители </w:t>
      </w:r>
      <w:r>
        <w:rPr>
          <w:rFonts w:ascii="Arial" w:hAnsi="Arial" w:cs="Arial"/>
        </w:rPr>
        <w:t xml:space="preserve">образовательных учреждений, педагоги. Работа в составе консорциума позволила более тесно выстроить работу с профессиональными образовательными организациями города, составлен план совместной деятельности Школа – СПО, СПО – Школа. Постоянное взаимодействие </w:t>
      </w:r>
      <w:r>
        <w:rPr>
          <w:rFonts w:ascii="Arial" w:hAnsi="Arial" w:cs="Arial"/>
        </w:rPr>
        <w:t xml:space="preserve">проявляется в проведении различных совместных </w:t>
      </w:r>
      <w:r>
        <w:rPr>
          <w:rFonts w:ascii="Arial" w:hAnsi="Arial" w:cs="Arial"/>
        </w:rPr>
        <w:t xml:space="preserve">мероприяти</w:t>
      </w:r>
      <w:r>
        <w:rPr>
          <w:rFonts w:ascii="Arial" w:hAnsi="Arial" w:cs="Arial"/>
        </w:rPr>
        <w:t xml:space="preserve">й: проведение мастер-классов на базе школы и в мастерских профессиональных образовательных учреждений, организация профессиональных проб, проведение ярмарки профессий дней открытых дверей. На заседании консорциума по ходатайству школы принято решение о рас</w:t>
      </w:r>
      <w:r>
        <w:rPr>
          <w:rFonts w:ascii="Arial" w:hAnsi="Arial" w:cs="Arial"/>
        </w:rPr>
        <w:t xml:space="preserve">ширении перечня профессий для обучения в профессиональных образовательных учреждения города детей с интеллектуальными нарушениями: для них организовано обучение по профессиям «Рабочий зеленого хозяйства», «Кухонный рабочий», «Помощник ветеринарного врача».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Успешное осуществление работы по профориентации обучающихся с ОВЗ связано с постоянным поиском наиболее совершенных путей трудового воспитания и профессиональной ориентации. </w:t>
      </w:r>
      <w:r>
        <w:rPr>
          <w:rFonts w:ascii="Arial" w:hAnsi="Arial" w:cs="Arial"/>
        </w:rPr>
        <w:t xml:space="preserve">Мониторинг сведений о дальнейшем о</w:t>
      </w:r>
      <w:r>
        <w:rPr>
          <w:rFonts w:ascii="Arial" w:hAnsi="Arial" w:cs="Arial"/>
        </w:rPr>
        <w:t xml:space="preserve">бразовании выпускников школы и их трудоустройстве показывает, что 100% продолжают обучение в образовательных организациях высшего и среднего профессионального образования Красноярского края и других регионов; многие трудоустраиваются по выбранному профилю.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</w:t>
      </w:r>
      <w:r>
        <w:rPr>
          <w:rFonts w:ascii="Arial" w:hAnsi="Arial" w:cs="Arial"/>
          <w:b/>
          <w:u w:val="single"/>
        </w:rPr>
        <w:t xml:space="preserve">одел</w:t>
      </w:r>
      <w:r>
        <w:rPr>
          <w:rFonts w:ascii="Arial" w:hAnsi="Arial" w:cs="Arial"/>
          <w:b/>
          <w:u w:val="single"/>
        </w:rPr>
        <w:t xml:space="preserve">ь</w:t>
      </w:r>
      <w:r>
        <w:rPr>
          <w:rFonts w:ascii="Arial" w:hAnsi="Arial" w:cs="Arial"/>
          <w:b/>
          <w:u w:val="single"/>
        </w:rPr>
        <w:t xml:space="preserve"> профориентационного процесса в КГБОУ «Красноярская школа № 5» (Красноярский край)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обучающиеся с интеллектуальными нарушениями</w:t>
      </w:r>
      <w:r>
        <w:rPr>
          <w:rFonts w:ascii="Arial" w:hAnsi="Arial" w:cs="Arial"/>
        </w:rPr>
        <w:t xml:space="preserve">, начиная с 1 класса.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</w:t>
      </w:r>
      <w:r>
        <w:rPr>
          <w:rFonts w:ascii="Arial" w:hAnsi="Arial" w:cs="Arial"/>
        </w:rPr>
        <w:t xml:space="preserve"> Модель складывается при реализации последовательных задач в несколь</w:t>
      </w:r>
      <w:r>
        <w:rPr>
          <w:rFonts w:ascii="Arial" w:hAnsi="Arial" w:cs="Arial"/>
        </w:rPr>
        <w:t xml:space="preserve">ко этапов: 1) определение индивидуальных маршрутов развития обучающихся в соответствии с их индивидуальными возможностями и способностями; 2) развитие ключевых трудовых компетенций, личностных ресурсов (уверенность в себе, самооценка, мотивация к трудовому</w:t>
      </w:r>
      <w:r>
        <w:rPr>
          <w:rFonts w:ascii="Arial" w:hAnsi="Arial" w:cs="Arial"/>
        </w:rPr>
        <w:t xml:space="preserve"> обучению), гибких навыков (коммуникативные навыки, планирование), необходимых для дальнейшего овладения профессией; 3) ориентирование обучающихся в мире профессий, потребностях и возможностях системы профессионального образования, регионального рынка труд</w:t>
      </w:r>
      <w:r>
        <w:rPr>
          <w:rFonts w:ascii="Arial" w:hAnsi="Arial" w:cs="Arial"/>
        </w:rPr>
        <w:t xml:space="preserve">а (диагностика профессиональных предпочтений, информирование, консультирование, психологическая поддержка); 4) Сопровождение профессионального выбора обучающихся (организация профессиональных проб, содействие профессиональному обучению и трудоустройству).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 первом этапе осуществляется формирование трудового опыта, положительного отношения к труду обучающихся 1-4 классов в учебной деятельности, в режимных моментах.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 втором этапе проводится психолого-педагогическая диагностика личностных качеств, элементарных трудовых навыков обучающихся для выявления их интересов, склонностей, потенциальных возможностей в процессе обучения. Для обучающихся 4 классов организуются </w:t>
      </w:r>
      <w:r>
        <w:rPr>
          <w:rFonts w:ascii="Arial" w:hAnsi="Arial" w:cs="Arial"/>
        </w:rPr>
        <w:t xml:space="preserve">профессиональные пробы на базе учебных трудовых мастерских, по результатам которых на заседаниях школьного психолого-педагогического консилиума (далее – ППк) определяется профиль трудового обучения каждого ребенка. При этом учитываются данные от учителей п</w:t>
      </w:r>
      <w:r>
        <w:rPr>
          <w:rFonts w:ascii="Arial" w:hAnsi="Arial" w:cs="Arial"/>
        </w:rPr>
        <w:t xml:space="preserve">рофильного труда, желание обучающихся и их родителей, состояние здоровья обучающихся. Детям с выраженными нарушениями в развитии рекомендуются доступные для освоения профили трудового обучения (озеленение, обслуживающий труд, декоративно-прикладное дело).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 третьем этапе осуществляется развитие базовых трудовых компетенций, расширение кругозора обучающихся 5-7</w:t>
      </w:r>
      <w:r>
        <w:rPr>
          <w:rFonts w:ascii="Arial" w:hAnsi="Arial" w:cs="Arial"/>
        </w:rPr>
        <w:t xml:space="preserve"> классов о мире доступных профессий, востребованных на региональном рынке труда, через освоение образовательных программ по профильному труду, программ дополнительного образования, внеурочной деятельности, организацию экскурсий в техникумы г. Красноярска.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 учетом запроса рынка труда Красноярского края на квалифицированные кадры в школе реализуются программы по профилям трудового обучения: «Столярное дело», «столярно-слесарное</w:t>
      </w:r>
      <w:r>
        <w:rPr>
          <w:rFonts w:ascii="Arial" w:hAnsi="Arial" w:cs="Arial"/>
        </w:rPr>
        <w:t xml:space="preserve"> дело», «Швейное дело», «Штукатурно-малярное дело», «Переплетно-картонажное дело» (с новым модулем «Упаковка готовой продукции изделий», с ориентацией на освоение профессий упаковщика, фасовщика, сортировщика), «Декоративно-прикладное дело», «Озеленение».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направлении «Переплетно-картонажное дел</w:t>
      </w:r>
      <w:r>
        <w:rPr>
          <w:rFonts w:ascii="Arial" w:hAnsi="Arial" w:cs="Arial"/>
        </w:rPr>
        <w:t xml:space="preserve">о» открыт новый модуль «Упаковка готовой продукции изделий» с ориентацией на освоение профессий упаковщика, фасовщика, сортировщика. Оборудование мастерской позволяет выстраивать тесное сотрудничество с типографскими предприятиями города, учреждениями СПО.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программу по швейному д</w:t>
      </w:r>
      <w:r>
        <w:rPr>
          <w:rFonts w:ascii="Arial" w:hAnsi="Arial" w:cs="Arial"/>
        </w:rPr>
        <w:t xml:space="preserve">елу введены новые модули «Текстильное декорирование интерьера», «Предпродажная подготовка текстильных изделий», направленные на получение обучающимися предпрофессиональных навыков для работы на швейном производстве, в ателье и магазинах одежды. Мастерская </w:t>
      </w:r>
      <w:r>
        <w:rPr>
          <w:rFonts w:ascii="Arial" w:hAnsi="Arial" w:cs="Arial"/>
        </w:rPr>
        <w:t xml:space="preserve">является площадкой для проведения краевого конкурса «Лучший по профессии» для обучающихся с интеллектуальными нарушениями.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программу по штукарутно-малярному делу включен новый модуль «Укд\ладка кера</w:t>
      </w:r>
      <w:r>
        <w:rPr>
          <w:rFonts w:ascii="Arial" w:hAnsi="Arial" w:cs="Arial"/>
        </w:rPr>
        <w:t xml:space="preserve">мической плитки». Модернизация мастерской учебной мастерской позволяет осуществлять теоретическую и практическую подготовку обучающихся к получению первоначальных профессиональных навыков для освоения профессий «штукатур», «маляр», «облицовщик-плиточник». </w:t>
      </w:r>
      <w:r>
        <w:rPr>
          <w:rFonts w:ascii="Arial" w:hAnsi="Arial" w:cs="Arial"/>
        </w:rPr>
      </w:r>
    </w:p>
    <w:p>
      <w:pPr>
        <w:pStyle w:val="939"/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Разработанная программа по столярно-слесарному делу предоставляет обучающимся </w:t>
      </w:r>
      <w:r>
        <w:rPr>
          <w:rFonts w:ascii="Arial" w:hAnsi="Arial" w:cs="Arial"/>
        </w:rPr>
        <w:t xml:space="preserve">возможность овладения компетенциями по работе с деревом и металлом, расширяет их возможности по дальнейшему профессиональному самоопределению, профессиональной и трудовой занятости (профессии «плотник», «столяр», «слесарь», «сварщик»). Слесарно-столярная м</w:t>
      </w:r>
      <w:r>
        <w:rPr>
          <w:rFonts w:ascii="Arial" w:hAnsi="Arial" w:cs="Arial"/>
        </w:rPr>
        <w:t xml:space="preserve">астерская является базовой площадкой по подготовке участников чемпионата «Абилимпикс» в компетенции «Столярное дело» по категориям: «школьники», «студенты», «специалисты». На базе мастерской с 2023 года функционирует региональный центр компетенций «Лозопле</w:t>
      </w:r>
      <w:r>
        <w:rPr>
          <w:rFonts w:ascii="Arial" w:hAnsi="Arial" w:cs="Arial"/>
        </w:rPr>
        <w:t xml:space="preserve">тение». Мастерская также является площадкой для организации и проведения ежегодного краевого конкурса «Лучший по профессии» для обучающихся с интеллектуальными нарушениями. Современное оборудование мастерской озеленения позволяет формировать у обучающихся </w:t>
      </w:r>
      <w:r>
        <w:rPr>
          <w:rFonts w:ascii="Arial" w:hAnsi="Arial" w:cs="Arial"/>
        </w:rPr>
        <w:t xml:space="preserve">практические навыки выращивания растений, работы с сельскохозяйственными инструментами и приспособлениями для обеспечения возможности дальнейшей трудовой занятости на доступном для них уровне. Это обеспечивает готовность обучающихся к освоению профессий «р</w:t>
      </w:r>
      <w:r>
        <w:rPr>
          <w:rFonts w:ascii="Arial" w:hAnsi="Arial" w:cs="Arial"/>
        </w:rPr>
        <w:t xml:space="preserve">абочий зеленого хозяйства», «цветовод». В программу по данному профилю введен новый модуль «флористика», который позволяет овладевать профессиями флориста и фитодизайнера, что расширяет профессиональные возможности обучающихся. На базе мастерской функциони</w:t>
      </w:r>
      <w:r>
        <w:rPr>
          <w:rFonts w:ascii="Arial" w:hAnsi="Arial" w:cs="Arial"/>
        </w:rPr>
        <w:t xml:space="preserve">руют два центра компетенций регионального чемпионата «Абилимпикс»: «Флористика», категория «школьники» (с 2020 года) и «Ландшафтный дизайн», категории «школьники», «студенты» (с 2021 года). Освоение программы по декоративно-прикладному делу проводится с уч</w:t>
      </w:r>
      <w:r>
        <w:rPr>
          <w:rFonts w:ascii="Arial" w:hAnsi="Arial" w:cs="Arial"/>
        </w:rPr>
        <w:t xml:space="preserve">е</w:t>
      </w:r>
      <w:r>
        <w:rPr>
          <w:rFonts w:ascii="Arial" w:hAnsi="Arial" w:cs="Arial"/>
        </w:rPr>
        <w:t xml:space="preserve">том перспективы будущей трудовой занятости обучающихся (профессии «вышивальщица», «художник по росписи ткани», «художник по ткачеству», «художник по керамике») и возможности организации индивидуальной трудовой деятельности. Также эти</w:t>
      </w:r>
      <w:r>
        <w:rPr>
          <w:rFonts w:ascii="Arial" w:hAnsi="Arial" w:cs="Arial"/>
        </w:rPr>
        <w:t xml:space="preserve"> у</w:t>
      </w:r>
      <w:r>
        <w:rPr>
          <w:rFonts w:ascii="Arial" w:hAnsi="Arial" w:cs="Arial"/>
        </w:rPr>
        <w:t xml:space="preserve">мения обучающиеся смогут воплотить в благоустройстве своего быта. </w:t>
      </w:r>
      <w:r>
        <w:rPr>
          <w:rFonts w:ascii="Arial" w:hAnsi="Arial" w:cs="Arial"/>
        </w:rPr>
      </w:r>
    </w:p>
    <w:p>
      <w:pPr>
        <w:pStyle w:val="939"/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реализации АООП образования обучающихся с умерен</w:t>
      </w:r>
      <w:r>
        <w:rPr>
          <w:rFonts w:ascii="Arial" w:hAnsi="Arial" w:cs="Arial"/>
        </w:rPr>
        <w:t xml:space="preserve">ной, тяжелой и глубокой умственной отсталостью, тяжелыми и множественными нарушениями развития в 2019 году проводилось обучение по программам трудового обучения по профилям: озеленение, обслуживающий труд, декоративно-прикладное дело. Начиная с 2020 года п</w:t>
      </w:r>
      <w:r>
        <w:rPr>
          <w:rFonts w:ascii="Arial" w:hAnsi="Arial" w:cs="Arial"/>
        </w:rPr>
        <w:t xml:space="preserve">о настоящее время, реализуются программы по следующим профилям трудового обучения: озеленение, обслуживающий труд, декоративно-прикладное дело, работа с древесными материалами, работа с текстильными материалами, переплетно-картонажное дело. Современное осн</w:t>
      </w:r>
      <w:r>
        <w:rPr>
          <w:rFonts w:ascii="Arial" w:hAnsi="Arial" w:cs="Arial"/>
        </w:rPr>
        <w:t xml:space="preserve">ащение учебной мастерской по профилю «Обслуживающий труд» обеспечивает подготовку обучающихся к освоению востребованных на региональном рынке труда профессий «Кухонный рабочий», «Пекарь», «Изготовитель пищевых полуфабрикатов», «Уборщик производственных и с</w:t>
      </w:r>
      <w:r>
        <w:rPr>
          <w:rFonts w:ascii="Arial" w:hAnsi="Arial" w:cs="Arial"/>
        </w:rPr>
        <w:t xml:space="preserve">лужебных помещений», «Гладильщик». Модернизация мастерских по профилям «Столярное дело», «Швейное дело», «Переплетно-картонажное дело» позволили разработать образовательные программы, доступные для освоения обучающимися с умеренной умственной отсталостью. </w:t>
      </w:r>
      <w:r>
        <w:rPr>
          <w:rFonts w:ascii="Arial" w:hAnsi="Arial" w:cs="Arial"/>
        </w:rPr>
      </w:r>
    </w:p>
    <w:p>
      <w:pPr>
        <w:pStyle w:val="939"/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школе также реализуются программы профессиональной подготовки для обучающихся с умственной отсталостью умеренной и тяжелой степени по специальностям «Садовник» и «Переплетчик». </w:t>
      </w:r>
      <w:r>
        <w:rPr>
          <w:rFonts w:ascii="Arial" w:hAnsi="Arial" w:cs="Arial"/>
        </w:rPr>
      </w:r>
    </w:p>
    <w:p>
      <w:pPr>
        <w:pStyle w:val="939"/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 завершению обучения по программам профессионального обучения молодые люди с выраженным нарушением интеллекта вов</w:t>
      </w:r>
      <w:r>
        <w:rPr>
          <w:rFonts w:ascii="Arial" w:hAnsi="Arial" w:cs="Arial"/>
        </w:rPr>
        <w:t xml:space="preserve">лекаются в социальную занятость через деятельность социально ориентированных некоммерческих организаций, предполагающую выполнение молодыми людьми несложных видов трудовой деятельности с учетом нарушенных функций организма и ограничений жизнедеятельности. </w:t>
      </w:r>
      <w:r>
        <w:rPr>
          <w:rFonts w:ascii="Arial" w:hAnsi="Arial" w:cs="Arial"/>
        </w:rPr>
      </w:r>
    </w:p>
    <w:p>
      <w:pPr>
        <w:pStyle w:val="939"/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Обновленная инфраструктура школы позволила расширить возможнос</w:t>
      </w:r>
      <w:r>
        <w:rPr>
          <w:rFonts w:ascii="Arial" w:hAnsi="Arial" w:cs="Arial"/>
        </w:rPr>
        <w:t xml:space="preserve">ти развития трудовых компетенций, профессионального самоопределения обучающихся через реализацию адаптированных дополнительных общеобразовательных программ, программ внеурочной деятельности. Реализуются востребованные у обучающихся и их родителей программы</w:t>
      </w:r>
      <w:r>
        <w:rPr>
          <w:rFonts w:ascii="Arial" w:hAnsi="Arial" w:cs="Arial"/>
        </w:rPr>
        <w:t xml:space="preserve"> дополнительного образования профориентационной направленности: «Художественная лепка», «Умелые ручки». На базе трудовой мастерской по столярному делу также реализуется программа внеурочной деятельности профориентационной направленности «Волшебное дерево».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Достижения обучающихся в трудовом обучении, обучении по программам дополнительного образования, участие во внеурочных мероприятиях учитываются при планировании дальнейшей траектории профессионал</w:t>
      </w:r>
      <w:r>
        <w:rPr>
          <w:rFonts w:ascii="Arial" w:hAnsi="Arial" w:cs="Arial"/>
        </w:rPr>
        <w:t xml:space="preserve">ьного и личностного самоопределения обучающихся. Некоторым ученикам решением ППк при обязательном участии родителей (законных представителей) рекомендуется смена профиля трудового обучения, тьюторское сопровождение на уроках профильного труда, участие в пр</w:t>
      </w:r>
      <w:r>
        <w:rPr>
          <w:rFonts w:ascii="Arial" w:hAnsi="Arial" w:cs="Arial"/>
        </w:rPr>
        <w:t xml:space="preserve">ограмме наставничества и программах профессионального самоопределения под руководством педагогов-психологов. Наиболее успешные в своем деле обучающиеся сопровождаются педагогом вне учебных занятий для подготовки к чемпионатам профессионального мастерства.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Четвертый этап посвящен формированию дальнейшего профессионального маршрута обучающихся, изучению профессиональных склонностей и определению способносте</w:t>
      </w:r>
      <w:r>
        <w:rPr>
          <w:rFonts w:ascii="Arial" w:hAnsi="Arial" w:cs="Arial"/>
        </w:rPr>
        <w:t xml:space="preserve">й обучающихся к определенной сфере профессиональной деятельности, формированию адекватной самооценки, ознакомлению с особенностями профессиональной деятельности на различных предприятиях г. Красноярска. Организуются профессиональные пробы на базе учреждени</w:t>
      </w:r>
      <w:r>
        <w:rPr>
          <w:rFonts w:ascii="Arial" w:hAnsi="Arial" w:cs="Arial"/>
        </w:rPr>
        <w:t xml:space="preserve">й СПО. Обучающиеся включаются в проектную деятельность, конкурсное движение с целью развития личностных ресурсов и трудовых компетенций (региональные и национальные чемпионаты «Абилимпикс», краевой конкурс «Лучший по профессии», школьный конкурс «Профи»).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Участие в конкурсах профессионального мастерства способствует профессиональному самоопределению обучающихся, а приобретенные компетентности – успешному</w:t>
      </w:r>
      <w:r>
        <w:rPr>
          <w:rFonts w:ascii="Arial" w:hAnsi="Arial" w:cs="Arial"/>
        </w:rPr>
        <w:t xml:space="preserve"> продолжению образования, трудоустройству по выбранной специальности. Не все обучающиеся могут принимать участие в конкурсах краевого и регионального уровней в силу их психофизических особенностей, в связи с чем в школе был организован конкурс профессионал</w:t>
      </w:r>
      <w:r>
        <w:rPr>
          <w:rFonts w:ascii="Arial" w:hAnsi="Arial" w:cs="Arial"/>
        </w:rPr>
        <w:t xml:space="preserve">ьного мастерства «Профи» для детей с умеренной умственной отсталостью (компетенции «Микроландшафтный дизайн», «Сити-фермерство», «Декоративно-прикладное искусство», «Малярное дело», «Обслуживающий труд», «Флористика»). В состав жюри привлекаются родители.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школе реализуются проекты профориентационной направленности с привлечением соц</w:t>
      </w:r>
      <w:r>
        <w:rPr>
          <w:rFonts w:ascii="Arial" w:hAnsi="Arial" w:cs="Arial"/>
        </w:rPr>
        <w:t xml:space="preserve">иальных партнеров «Мои зеленые друзья», «Сделаем мир зеленым вместе». Проект «Мои зеленые друзья» направлен на овладение обучающимися с умеренной умственной отсталостью современного вида трудовой деятельности «Сити-фермерство». Проект «Сделаем мир зеленым </w:t>
      </w:r>
      <w:r>
        <w:rPr>
          <w:rFonts w:ascii="Arial" w:hAnsi="Arial" w:cs="Arial"/>
        </w:rPr>
        <w:t xml:space="preserve">вместе» нацелен на формирование у обучающихся с умеренной, т</w:t>
      </w:r>
      <w:r>
        <w:rPr>
          <w:rFonts w:ascii="Arial" w:hAnsi="Arial" w:cs="Arial"/>
        </w:rPr>
        <w:t xml:space="preserve">яжелой и глубокой умственной отсталостью, тяжелыми и множественными нарушениями развития практических навыков выращивания растений в закрытом грунте для обеспечения возможности дальнейшей социальной/ трудовой занятости на доступном для обучающихся уровне.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школе реализуется </w:t>
      </w:r>
      <w:r>
        <w:rPr>
          <w:rFonts w:ascii="Arial" w:hAnsi="Arial" w:cs="Arial"/>
          <w:color w:val="auto"/>
        </w:rPr>
        <w:t xml:space="preserve">программа наставничества обучающихся в профориентации «Компас успеха</w:t>
      </w:r>
      <w:r>
        <w:rPr>
          <w:rFonts w:ascii="Arial" w:hAnsi="Arial" w:cs="Arial"/>
        </w:rPr>
        <w:t xml:space="preserve">», которая направлена на решение проблемы профессионального самоопределения обучающихся 8-9 классов с легкой умственной </w:t>
      </w:r>
      <w:r>
        <w:rPr>
          <w:rFonts w:ascii="Arial" w:hAnsi="Arial" w:cs="Arial"/>
        </w:rPr>
        <w:t xml:space="preserve">отсталостью, нуждающихся в наставнике в плане развития личностных ресурсов (повышение мотивации, уверенности в себе и своих возможностях, формирование адекватного представления о будущей профессиональной деятельности). В роли наставников выступают успешные</w:t>
      </w:r>
      <w:r>
        <w:rPr>
          <w:rFonts w:ascii="Arial" w:hAnsi="Arial" w:cs="Arial"/>
        </w:rPr>
        <w:t xml:space="preserve"> студенты с легкой умственной отсталостью, обучающиеся по программам профессионального обучения в Красноярских техникумах, имеющие опыт участия в конкурсах профессионального мастерства и являющиеся представителями сообщества благодарных выпускников школы.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Главным результатом становится профессиональное самоопределение обучающихся в соответствии с их возможностями и доступным спектром профессий, поступление в учреждения СПО по профилю, в котором обучающийся наиболее успешен.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Педагоги школы сопровождают выпускников при подготов</w:t>
      </w:r>
      <w:r>
        <w:rPr>
          <w:rFonts w:ascii="Arial" w:hAnsi="Arial" w:cs="Arial"/>
        </w:rPr>
        <w:t xml:space="preserve">ке к региональным и национальным чемпионатам «Абилимпикс». С 2023 года функционирующие на базе школы центры компетенций чемпионата «Абилимпикс» осуществляют проведение чемпионата в категории «студенты», а также подготовку студентов к конкурсным испытаниям.</w:t>
      </w:r>
      <w:r>
        <w:rPr>
          <w:rFonts w:ascii="Arial" w:hAnsi="Arial" w:cs="Arial"/>
        </w:rPr>
        <w:t xml:space="preserve"> Сопровождение трудоустройства осуществляется через деятельность центров компетенций чемпионата «Абилимпикс». В качестве независимых экспертов школой привлекаются работодатели, которые в последующем трудоустраивают наиболее успешных участников Чемпионата.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Таким образом, уникальность и успешность практики заключается в: </w:t>
      </w:r>
      <w:r>
        <w:rPr>
          <w:rFonts w:ascii="Arial" w:hAnsi="Arial" w:cs="Arial"/>
        </w:rPr>
      </w:r>
    </w:p>
    <w:p>
      <w:pPr>
        <w:pStyle w:val="939"/>
        <w:numPr>
          <w:ilvl w:val="0"/>
          <w:numId w:val="13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привлечении к профориентационной работе в школе успешных выпускников с интеллектуальными нарушениями (организации наставнической деятельности по модели «студент – ученик»); </w:t>
      </w:r>
      <w:r>
        <w:rPr>
          <w:rFonts w:ascii="Arial" w:hAnsi="Arial" w:cs="Arial"/>
        </w:rPr>
      </w:r>
    </w:p>
    <w:p>
      <w:pPr>
        <w:pStyle w:val="939"/>
        <w:numPr>
          <w:ilvl w:val="0"/>
          <w:numId w:val="13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реализации сетевых проектов, позволяющих включать в профориентационную работу обучающихся с выраженным нарушением интеллекта, тяжелыми и множественными нарушениями в развитии; </w:t>
      </w:r>
      <w:r>
        <w:rPr>
          <w:rFonts w:ascii="Arial" w:hAnsi="Arial" w:cs="Arial"/>
        </w:rPr>
      </w:r>
    </w:p>
    <w:p>
      <w:pPr>
        <w:pStyle w:val="939"/>
        <w:numPr>
          <w:ilvl w:val="0"/>
          <w:numId w:val="13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активной позиции в развитии </w:t>
      </w:r>
      <w:r>
        <w:rPr>
          <w:rFonts w:ascii="Arial" w:hAnsi="Arial" w:cs="Arial"/>
        </w:rPr>
        <w:t xml:space="preserve">конкурсного движения в Красноярском крае для обучающихся с ОВЗ (функционирование на базе школы трех центров компетенций чемпионата «Абилимпикс», позволяющих обеспечить качественную подготовку обучающихся к участию в конкурсах профессионального мастерства; </w:t>
      </w:r>
      <w:r>
        <w:rPr>
          <w:rFonts w:ascii="Arial" w:hAnsi="Arial" w:cs="Arial"/>
        </w:rPr>
      </w:r>
    </w:p>
    <w:p>
      <w:pPr>
        <w:pStyle w:val="939"/>
        <w:numPr>
          <w:ilvl w:val="0"/>
          <w:numId w:val="13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организация краевого конкурса профессионального мастерства для обучающихся с интеллектуальными нарушениями «Лучший по профессии»); </w:t>
      </w:r>
      <w:r>
        <w:rPr>
          <w:rFonts w:ascii="Arial" w:hAnsi="Arial" w:cs="Arial"/>
        </w:rPr>
      </w:r>
    </w:p>
    <w:p>
      <w:pPr>
        <w:pStyle w:val="939"/>
        <w:numPr>
          <w:ilvl w:val="0"/>
          <w:numId w:val="13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выстроенной методической работе, использовании авторских разработок педагогов школы; </w:t>
      </w:r>
      <w:r>
        <w:rPr>
          <w:rFonts w:ascii="Arial" w:hAnsi="Arial" w:cs="Arial"/>
        </w:rPr>
      </w:r>
    </w:p>
    <w:p>
      <w:pPr>
        <w:pStyle w:val="939"/>
        <w:numPr>
          <w:ilvl w:val="0"/>
          <w:numId w:val="13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ресурсности школы в вопросах сопровождения процессов профессиональной ориентации и профессионального самоопределения обучающихся с интеллектуальными нарушения</w:t>
      </w:r>
      <w:r>
        <w:rPr>
          <w:rFonts w:ascii="Arial" w:hAnsi="Arial" w:cs="Arial"/>
        </w:rPr>
        <w:t xml:space="preserve">ми (на базе школы организована деятельность краевого методического объединения учителей профильного труда как площадки для обсуждения актуальных вопросов трудового обучения, профориентации обучающихся, обмена опытом, практическими разработками педагогов). </w:t>
      </w:r>
      <w:r>
        <w:rPr>
          <w:rFonts w:ascii="Arial" w:hAnsi="Arial" w:cs="Arial"/>
        </w:rPr>
      </w:r>
    </w:p>
    <w:p>
      <w:pPr>
        <w:pStyle w:val="939"/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39"/>
        <w:jc w:val="both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Модель организации профориентационного процесса в </w:t>
      </w:r>
      <w:r>
        <w:rPr>
          <w:rFonts w:ascii="Arial" w:hAnsi="Arial" w:cs="Arial"/>
          <w:b/>
          <w:bCs/>
          <w:u w:val="single"/>
        </w:rPr>
        <w:t xml:space="preserve">ОКОУ</w:t>
      </w:r>
      <w:r>
        <w:rPr>
          <w:rFonts w:ascii="Arial" w:hAnsi="Arial" w:cs="Arial"/>
          <w:b/>
          <w:bCs/>
          <w:u w:val="single"/>
        </w:rPr>
        <w:t xml:space="preserve"> «Курская школа для детей с ограниченными возможностями здоровья «Ступени»</w:t>
      </w:r>
      <w:r>
        <w:rPr>
          <w:rFonts w:ascii="Arial" w:hAnsi="Arial" w:cs="Arial"/>
          <w:b/>
          <w:bCs/>
          <w:u w:val="single"/>
        </w:rPr>
        <w:t xml:space="preserve"> (Курская область)</w:t>
      </w:r>
      <w:r>
        <w:rPr>
          <w:rFonts w:ascii="Arial" w:hAnsi="Arial" w:cs="Arial"/>
          <w:b/>
          <w:bCs/>
          <w:u w:val="single"/>
        </w:rPr>
        <w:t xml:space="preserve"> «Мой путь в профессию»</w:t>
      </w:r>
      <w:r>
        <w:rPr>
          <w:rFonts w:ascii="Arial" w:hAnsi="Arial" w:cs="Arial"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</w:t>
      </w:r>
      <w:r>
        <w:rPr>
          <w:rFonts w:ascii="Arial" w:hAnsi="Arial" w:cs="Arial"/>
        </w:rPr>
        <w:t xml:space="preserve">я аудитория: обучающиеся </w:t>
      </w:r>
      <w:r>
        <w:rPr>
          <w:rFonts w:ascii="Arial" w:hAnsi="Arial" w:cs="Arial"/>
        </w:rPr>
        <w:t xml:space="preserve">с интеллектуальными нарушениями.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</w:t>
      </w:r>
      <w:r>
        <w:rPr>
          <w:rFonts w:ascii="Arial" w:hAnsi="Arial" w:cs="Arial"/>
        </w:rPr>
        <w:t xml:space="preserve"> Программа профориентационной работы в ОКОУ «Курская школа «Ступени» «Мой путь в профессию» включает следующие этапы: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д</w:t>
      </w:r>
      <w:r>
        <w:rPr>
          <w:rFonts w:ascii="Arial" w:hAnsi="Arial" w:cs="Arial"/>
          <w:bCs/>
          <w:iCs/>
        </w:rPr>
        <w:t xml:space="preserve">ошкольная профориентации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Cs/>
          <w:iCs/>
        </w:rPr>
        <w:t xml:space="preserve">(дошкольное отделение)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iCs/>
        </w:rPr>
        <w:t xml:space="preserve">– </w:t>
      </w:r>
      <w:r>
        <w:rPr>
          <w:rFonts w:ascii="Arial" w:hAnsi="Arial" w:cs="Arial"/>
        </w:rPr>
        <w:t xml:space="preserve">формируются </w:t>
      </w:r>
      <w:r>
        <w:rPr>
          <w:rFonts w:ascii="Arial" w:hAnsi="Arial" w:cs="Arial"/>
          <w:bCs/>
          <w:iCs/>
        </w:rPr>
        <w:t xml:space="preserve">навыки самообслуживания, гигиенические навыки, ручной труд; </w:t>
      </w:r>
      <w:r>
        <w:rPr>
          <w:rFonts w:ascii="Arial" w:hAnsi="Arial" w:cs="Arial"/>
          <w:bCs/>
          <w:iCs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р</w:t>
      </w:r>
      <w:r>
        <w:rPr>
          <w:rFonts w:ascii="Arial" w:hAnsi="Arial" w:cs="Arial"/>
          <w:bCs/>
          <w:iCs/>
        </w:rPr>
        <w:t xml:space="preserve">анняя профориентация (1</w:t>
      </w:r>
      <w:r>
        <w:rPr>
          <w:rFonts w:ascii="Arial" w:hAnsi="Arial" w:cs="Arial"/>
          <w:bCs/>
          <w:iCs/>
        </w:rPr>
        <w:t xml:space="preserve">–</w:t>
      </w:r>
      <w:r>
        <w:rPr>
          <w:rFonts w:ascii="Arial" w:hAnsi="Arial" w:cs="Arial"/>
          <w:bCs/>
          <w:iCs/>
        </w:rPr>
        <w:t xml:space="preserve">4 классы) </w:t>
      </w:r>
      <w:r>
        <w:rPr>
          <w:rFonts w:ascii="Arial" w:hAnsi="Arial" w:cs="Arial"/>
          <w:bCs/>
          <w:iCs/>
        </w:rPr>
        <w:t xml:space="preserve">– </w:t>
      </w:r>
      <w:r>
        <w:rPr>
          <w:rFonts w:ascii="Arial" w:hAnsi="Arial" w:cs="Arial"/>
        </w:rPr>
        <w:t xml:space="preserve">формируются универсальные трудовые компетенции); </w:t>
      </w:r>
      <w:r>
        <w:rPr>
          <w:rFonts w:ascii="Arial" w:hAnsi="Arial" w:cs="Arial"/>
          <w:bCs/>
          <w:iCs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о</w:t>
      </w:r>
      <w:r>
        <w:rPr>
          <w:rFonts w:ascii="Arial" w:hAnsi="Arial" w:cs="Arial"/>
          <w:bCs/>
          <w:iCs/>
        </w:rPr>
        <w:t xml:space="preserve">бщетрудовая подготовка (5</w:t>
      </w:r>
      <w:r>
        <w:rPr>
          <w:rFonts w:ascii="Arial" w:hAnsi="Arial" w:cs="Arial"/>
          <w:bCs/>
          <w:iCs/>
        </w:rPr>
        <w:t xml:space="preserve">–</w:t>
      </w:r>
      <w:r>
        <w:rPr>
          <w:rFonts w:ascii="Arial" w:hAnsi="Arial" w:cs="Arial"/>
          <w:bCs/>
          <w:iCs/>
        </w:rPr>
        <w:t xml:space="preserve">7 классы) </w:t>
      </w:r>
      <w:r>
        <w:rPr>
          <w:rFonts w:ascii="Arial" w:hAnsi="Arial" w:cs="Arial"/>
          <w:bCs/>
          <w:iCs/>
        </w:rPr>
        <w:t xml:space="preserve"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(формируются базов</w:t>
      </w:r>
      <w:r>
        <w:rPr>
          <w:rFonts w:ascii="Arial" w:hAnsi="Arial" w:cs="Arial"/>
        </w:rPr>
        <w:t xml:space="preserve">ые профессиональные компетенции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Cs/>
          <w:iCs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д</w:t>
      </w:r>
      <w:r>
        <w:rPr>
          <w:rFonts w:ascii="Arial" w:hAnsi="Arial" w:cs="Arial"/>
          <w:bCs/>
          <w:iCs/>
        </w:rPr>
        <w:t xml:space="preserve">опрофессиональная подготовка (8</w:t>
      </w:r>
      <w:r>
        <w:rPr>
          <w:rFonts w:ascii="Arial" w:hAnsi="Arial" w:cs="Arial"/>
          <w:bCs/>
          <w:iCs/>
        </w:rPr>
        <w:t xml:space="preserve">–</w:t>
      </w:r>
      <w:r>
        <w:rPr>
          <w:rFonts w:ascii="Arial" w:hAnsi="Arial" w:cs="Arial"/>
          <w:bCs/>
          <w:iCs/>
        </w:rPr>
        <w:t xml:space="preserve">9 классы) </w:t>
      </w:r>
      <w:r>
        <w:rPr>
          <w:rFonts w:ascii="Arial" w:hAnsi="Arial" w:cs="Arial"/>
          <w:bCs/>
          <w:iCs/>
        </w:rPr>
        <w:t xml:space="preserve">– </w:t>
      </w:r>
      <w:r>
        <w:rPr>
          <w:rFonts w:ascii="Arial" w:hAnsi="Arial" w:cs="Arial"/>
        </w:rPr>
        <w:t xml:space="preserve">формируются начальн</w:t>
      </w:r>
      <w:r>
        <w:rPr>
          <w:rFonts w:ascii="Arial" w:hAnsi="Arial" w:cs="Arial"/>
        </w:rPr>
        <w:t xml:space="preserve">ые профессиональные компетенции; </w:t>
      </w:r>
      <w:r>
        <w:rPr>
          <w:rFonts w:ascii="Arial" w:hAnsi="Arial" w:cs="Arial"/>
          <w:bCs/>
          <w:iCs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профессиональное обучение (1 и 2 курс). </w:t>
      </w:r>
      <w:r>
        <w:rPr>
          <w:rFonts w:ascii="Arial" w:hAnsi="Arial" w:cs="Arial"/>
          <w:bCs/>
          <w:iCs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рамках реализации программам трудового обучения работают профили швейное дело; слесарное дело; столярное дело; младший обслуживающий персонал; рабочий по обслуживанию зданий. По программам профессионального </w:t>
      </w:r>
      <w:r>
        <w:rPr>
          <w:rFonts w:ascii="Arial" w:hAnsi="Arial" w:cs="Arial"/>
          <w:color w:val="000000"/>
        </w:rPr>
        <w:t xml:space="preserve">обучения реализуются профили по профессиям «Сборщик изделий из пластмасс» и «Швея».</w:t>
      </w:r>
      <w:r>
        <w:rPr>
          <w:rFonts w:ascii="Arial" w:hAnsi="Arial" w:cs="Arial"/>
          <w:color w:val="000000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Профессиональное обучение длится 1 год и 10 месяцев, завершается итоговой аттестацией в форме выпускного квалификационного экзамена с выдачей свидетельства о профессии рабочего. </w:t>
      </w:r>
      <w:r>
        <w:rPr>
          <w:rFonts w:ascii="Arial" w:hAnsi="Arial" w:cs="Arial"/>
          <w:color w:val="000000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Школой заключены договоры с предприятиями города о прохождении производственной практики: АО «Курский электроаппаратный завод»; Швейный цех регионального отделения Всероссийского общества инвалидов. Во время практики обучающиеся пробуют себя</w:t>
      </w:r>
      <w:r>
        <w:rPr>
          <w:rFonts w:ascii="Arial" w:hAnsi="Arial" w:cs="Arial"/>
          <w:color w:val="000000"/>
        </w:rPr>
        <w:t xml:space="preserve"> в будущей профессии, знакомятся с современной организацией производства, приобретают новый жизненный опыт, формируют необходимые в будущем трудовые умения и навыки. Наиболее успешные выпускники приглашаются администрацией предприятий для трудоустройства. </w:t>
      </w:r>
      <w:r>
        <w:rPr>
          <w:rFonts w:ascii="Arial" w:hAnsi="Arial" w:cs="Arial"/>
          <w:color w:val="000000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Основная функция профориентации в системе дополнительного образования ОКОУ «Курская школа «Ступени» – </w:t>
      </w:r>
      <w:r>
        <w:rPr>
          <w:rFonts w:ascii="Arial" w:hAnsi="Arial" w:cs="Arial"/>
          <w:color w:val="000000"/>
        </w:rPr>
        <w:t xml:space="preserve">формирование готовности обучающихся с ограниченными возможностями здоровья и инвалидностью к профессиональному самоопределению в определённой сфере труда с учётом их интересов, склонностей, желаний, психофизических возможностей и потребностей рынка труда. </w:t>
      </w:r>
      <w:r>
        <w:rPr>
          <w:rFonts w:ascii="Arial" w:hAnsi="Arial" w:cs="Arial"/>
          <w:color w:val="000000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Курская школа «Ступени» – это 20 объединений дополнительного образования, в которых обучаются учащихся с ограниченными возможностями здоровья по адаптированным дополнительным общеразвивающим программам различной направленности. Основное содержание д</w:t>
      </w:r>
      <w:r>
        <w:rPr>
          <w:rFonts w:ascii="Arial" w:hAnsi="Arial" w:cs="Arial"/>
          <w:color w:val="000000"/>
        </w:rPr>
        <w:t xml:space="preserve">ополнительного образования – практико-ориентированная деятельность, способствующая выявлению склонностей и талантов ребенка, формированию его интересов, помощи в профессиональном самоопределении. Для решения этих задач в школе имеются необходимые ресурсы. </w:t>
      </w:r>
      <w:r>
        <w:rPr>
          <w:rFonts w:ascii="Arial" w:hAnsi="Arial" w:cs="Arial"/>
          <w:color w:val="000000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Для методического сопровождения программы профориентации на всех этапах ее реализации в ОКОУ «Курская школа «Ступени» создана «Служба сопровождения», объединившая педагогов не по предметному призн</w:t>
      </w:r>
      <w:r>
        <w:rPr>
          <w:rFonts w:ascii="Arial" w:hAnsi="Arial" w:cs="Arial"/>
        </w:rPr>
        <w:t xml:space="preserve">аку, а по приоритетным направлениям профессиональной подготовки обучающихся, что позволяет максимально использовать потенциал педагогов образовательного учреждения, родителей и обучающихся для решения вопросов профессионального самоопределения выпускников.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Служба сопровождения включает: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Сектор трудового воспитания, профориентации и профподготовки. В </w:t>
      </w:r>
      <w:r>
        <w:rPr>
          <w:rFonts w:ascii="Arial" w:hAnsi="Arial" w:cs="Arial"/>
        </w:rPr>
        <w:t xml:space="preserve">состав сектора трудового воспитания, профориентации и профподготовки вошли учителя трудового обучения, основ социальной жизни, классные руководители, специалисты школьного ППк. Деятельность данного подразделения заключается в поиске, апробировании педагоги</w:t>
      </w:r>
      <w:r>
        <w:rPr>
          <w:rFonts w:ascii="Arial" w:hAnsi="Arial" w:cs="Arial"/>
        </w:rPr>
        <w:t xml:space="preserve">ческих технологий обучения профессиям, ориентированным на современные экономические условия с учетом особых образовательных возможностей обучающихся и региональных потребностей, отслеживании динамики усвоения учебного материала и развития обучающихся, а та</w:t>
      </w:r>
      <w:r>
        <w:rPr>
          <w:rFonts w:ascii="Arial" w:hAnsi="Arial" w:cs="Arial"/>
        </w:rPr>
        <w:t xml:space="preserve">кже диагностики, на этой базе, эффективности используемых технологий и нововведений. Проводятся экскурсии на предприятия, в образовательные организации СПО, встречи с сотрудниками службы занятости г. Курска. Профориентационные вопросы включены в календарно</w:t>
      </w:r>
      <w:r>
        <w:rPr>
          <w:rFonts w:ascii="Arial" w:hAnsi="Arial" w:cs="Arial"/>
        </w:rPr>
        <w:t xml:space="preserve">-</w:t>
      </w:r>
      <w:r>
        <w:rPr>
          <w:rFonts w:ascii="Arial" w:hAnsi="Arial" w:cs="Arial"/>
        </w:rPr>
        <w:t xml:space="preserve">тематическое планирование таких учебных курсов как «Профессионально-трудовое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бучение», «Основы социальной жизни», «Обществознание».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Сектор коррекционно-развивающего обучения. Сектор объединяет учителей-логопедов, педагогов-психологов, учителей-дефектологов, социального педагога в вопросах выстраивания адекватной системы комплексного психолого-педагогичес</w:t>
      </w:r>
      <w:r>
        <w:rPr>
          <w:rFonts w:ascii="Arial" w:hAnsi="Arial" w:cs="Arial"/>
        </w:rPr>
        <w:t xml:space="preserve">кого сопровождения всех участников образовательного процесса. Специалистами школы оказывается психологическая поддержка обучения детей с ОВЗ в новой для них образовательной среде: психологическая поддержка для развития умения межличностного взаимодействия,</w:t>
      </w:r>
      <w:r>
        <w:rPr>
          <w:rFonts w:ascii="Arial" w:hAnsi="Arial" w:cs="Arial"/>
        </w:rPr>
        <w:t xml:space="preserve"> профилактика и разбор конфликтных ситуаций в коллективе, способности устанавливать контакт с окружающими, помогающей снять внутренние барьеры, мешающие эффективному взаимодействию, профилактика и анализ конфликтных ситуаций в новом коллективе, способствую</w:t>
      </w:r>
      <w:r>
        <w:rPr>
          <w:rFonts w:ascii="Arial" w:hAnsi="Arial" w:cs="Arial"/>
        </w:rPr>
        <w:t xml:space="preserve">щие изменению восприятия самих ситуаций общения и причин трудностей, которые в этих ситуациях возникают, методическая помощь учителям трудового обучения в разработке уроков с учётом психофизических особенностей обучающихся с интеллектуальными нарушениями.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Сектор досуговой занятости. В сектор входят педагоги дополнительного образования и классные руководители, которы</w:t>
      </w:r>
      <w:r>
        <w:rPr>
          <w:rFonts w:ascii="Arial" w:hAnsi="Arial" w:cs="Arial"/>
        </w:rPr>
        <w:t xml:space="preserve">е оказывают организационно-методическую поддержку и сопровождение работников образовательного учреждения в вопросах создания для обучающихся объединений, обновления программного обеспечения дополнительного образования декоративно-прикладного, художественно</w:t>
      </w:r>
      <w:r>
        <w:rPr>
          <w:rFonts w:ascii="Arial" w:hAnsi="Arial" w:cs="Arial"/>
        </w:rPr>
        <w:t xml:space="preserve">-</w:t>
      </w:r>
      <w:r>
        <w:rPr>
          <w:rFonts w:ascii="Arial" w:hAnsi="Arial" w:cs="Arial"/>
        </w:rPr>
        <w:t xml:space="preserve">эстетического, технического направлений, </w:t>
      </w:r>
      <w:r>
        <w:rPr>
          <w:rFonts w:ascii="Arial" w:hAnsi="Arial" w:cs="Arial"/>
        </w:rPr>
        <w:t xml:space="preserve">способствующих актуализации и совершенствованию технико-технологических знаний и умений, приобр</w:t>
      </w:r>
      <w:r>
        <w:rPr>
          <w:rFonts w:ascii="Arial" w:hAnsi="Arial" w:cs="Arial"/>
        </w:rPr>
        <w:t xml:space="preserve">етённых в процессе обучения в школе, осознанному выбору выпускниками профессии в соответствии с их желаниями, способностями, индивидуальными особенностями и с учетом потребностей рынка труда в городе. Членами данной службы оказывается консультативная, прак</w:t>
      </w:r>
      <w:r>
        <w:rPr>
          <w:rFonts w:ascii="Arial" w:hAnsi="Arial" w:cs="Arial"/>
        </w:rPr>
        <w:t xml:space="preserve">тическая помощь педагогам в выявлении востребованности старшими школьниками и их родителями вида деятельности и результативности образовательного процесса в объединениях дополнительного образования, актуальности содержания и методик реализации образователь</w:t>
      </w:r>
      <w:r>
        <w:rPr>
          <w:rFonts w:ascii="Arial" w:hAnsi="Arial" w:cs="Arial"/>
        </w:rPr>
        <w:t xml:space="preserve">ных программ дополнительного образования, в разработке дидактических и методических материалов; внедрении новых методик и технологий обучения и воспитания, позволяющих усовершенствовать образовательный процесс дополнительного образования и профориентации.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Сектор мониторинга качества образования. В сектор входят педагоги-психологи, классные руководители, заместитель директора по учебно-воспитательной и воспитательной работе. Сектор мониторинга качест</w:t>
      </w:r>
      <w:r>
        <w:rPr>
          <w:rFonts w:ascii="Arial" w:hAnsi="Arial" w:cs="Arial"/>
        </w:rPr>
        <w:t xml:space="preserve">ва образования осуществляет проблемный анализ готовности учащихся к овладению определёнными специальностями, готовности выпускника к осознанному выбору профессии, критериев качества подготовки выпускников по определенной профессии, уровня социализации и т.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д. Результат</w:t>
      </w:r>
      <w:r>
        <w:rPr>
          <w:rFonts w:ascii="Arial" w:hAnsi="Arial" w:cs="Arial"/>
        </w:rPr>
        <w:t xml:space="preserve">ы данных исследований учитываются при организации профориентационной работы, а также в индивидуальных консультациях старшеклассников и их родителей по моделированию индивидуального маршрута профессиональной подготовки как в школе, так и на областном ПМПК. </w:t>
      </w:r>
      <w:r>
        <w:rPr>
          <w:rFonts w:ascii="Arial" w:hAnsi="Arial" w:cs="Arial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Сектор здоровья и здорового образа жизни. К сектору здоровья и здорового об</w:t>
      </w:r>
      <w:r>
        <w:rPr>
          <w:rFonts w:ascii="Arial" w:hAnsi="Arial" w:cs="Arial"/>
        </w:rPr>
        <w:t xml:space="preserve">раза жизни относятся учителя биологии, адаптивной физкультуры, медицинские работники (педиатр, психиатр, медицинская сестра). Учитывая, что рабочие специальности требуют хорошей физической подготовки, задачами сектора здоровья и здорового образа жизни явля</w:t>
      </w:r>
      <w:r>
        <w:rPr>
          <w:rFonts w:ascii="Arial" w:hAnsi="Arial" w:cs="Arial"/>
        </w:rPr>
        <w:t xml:space="preserve">ю</w:t>
      </w:r>
      <w:r>
        <w:rPr>
          <w:rFonts w:ascii="Arial" w:hAnsi="Arial" w:cs="Arial"/>
        </w:rPr>
        <w:t xml:space="preserve">тся содействие всем участникам образовательного процесса в приобре</w:t>
      </w:r>
      <w:r>
        <w:rPr>
          <w:rFonts w:ascii="Arial" w:hAnsi="Arial" w:cs="Arial"/>
        </w:rPr>
        <w:t xml:space="preserve">тении знаний, умений, навыков, необходимых для формирования устойчивой мотивации на здоровье и здоровый образ жизни, формирование базы данных о состоянии здоровья, индивидуальных психофизических особенностях и резервных возможностях организма обучающихся 8</w:t>
      </w:r>
      <w:r>
        <w:rPr>
          <w:rFonts w:ascii="Arial" w:hAnsi="Arial" w:cs="Arial"/>
          <w:bCs/>
          <w:iCs/>
        </w:rPr>
        <w:t xml:space="preserve">–</w:t>
      </w:r>
      <w:r>
        <w:rPr>
          <w:rFonts w:ascii="Arial" w:hAnsi="Arial" w:cs="Arial"/>
        </w:rPr>
        <w:t xml:space="preserve">9 классов и 1</w:t>
      </w:r>
      <w:r>
        <w:rPr>
          <w:rFonts w:ascii="Arial" w:hAnsi="Arial" w:cs="Arial"/>
          <w:bCs/>
          <w:iCs/>
        </w:rPr>
        <w:t xml:space="preserve">–</w:t>
      </w:r>
      <w:r>
        <w:rPr>
          <w:rFonts w:ascii="Arial" w:hAnsi="Arial" w:cs="Arial"/>
        </w:rPr>
        <w:t xml:space="preserve">2 курса, разработка организационно-педагогических рекомендаций по оптимизации образовательного процесса на валеологической основе, осуществление организационной деятельности по созданию условий, </w:t>
      </w:r>
      <w:r>
        <w:rPr>
          <w:rFonts w:ascii="Arial" w:hAnsi="Arial" w:cs="Arial"/>
        </w:rPr>
        <w:t xml:space="preserve">обеспечивающих безопасность жизнедеятельности участников образовательного </w:t>
      </w:r>
      <w:r>
        <w:rPr>
          <w:rFonts w:ascii="Arial" w:hAnsi="Arial" w:cs="Arial"/>
        </w:rPr>
        <w:t xml:space="preserve">процесса. Представленный опыт методического сопровождения помогает педагогическим работникам повысить свою социально-психологическую, методическую компетентность в выстраивании профессиональной траектории обучающихся с ограниченными возможностями здоровья.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Реализуемая профориентационная программа «Мой путь в профессию» позволяет поэтапно осуществлять формирование профессиональных интересов и намерений и формирует основу для оптимального выбора профессии обучающимися с </w:t>
      </w:r>
      <w:r>
        <w:rPr>
          <w:rFonts w:ascii="Arial" w:hAnsi="Arial" w:cs="Arial"/>
          <w:bCs/>
          <w:color w:val="000000"/>
        </w:rPr>
        <w:t xml:space="preserve">интеллектуальными нарушениями</w:t>
      </w:r>
      <w:r>
        <w:rPr>
          <w:rFonts w:ascii="Arial" w:hAnsi="Arial" w:cs="Arial"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</w:r>
    </w:p>
    <w:p>
      <w:pPr>
        <w:pStyle w:val="939"/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Коллектив школы разрабатывает модель постшкольного сопровождения и интеграции обучающихся в современный рыночный социум, что позволит выйти на конечный результат: оказание помощи выпускникам в дальнейшей социальной адаптации.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Рабочей группой во главе с социальным педагогом школы разрабатывается программа трудоустройства учащихся с ОВЗ «Профессия и трудоустройство для каждого». Ц</w:t>
      </w:r>
      <w:r>
        <w:rPr>
          <w:rFonts w:ascii="Arial" w:hAnsi="Arial" w:cs="Arial"/>
        </w:rPr>
        <w:t xml:space="preserve">ель программы: создание и развитие системы содействия трудоустройства выпускников из числа лиц с ОВЗ в соответствии с полученной специальностью, медицинскими показаниями и индивидуальными запросами. Обеспечение сопровождения выпускников из числа лиц с ОВЗ.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ОКОУ</w:t>
      </w:r>
      <w:r>
        <w:rPr>
          <w:rFonts w:ascii="Arial" w:hAnsi="Arial" w:cs="Arial"/>
        </w:rPr>
        <w:t xml:space="preserve"> «Курская школа для детей с ограниченными возможностями здоровья «Ступени» является учрежд</w:t>
      </w:r>
      <w:r>
        <w:rPr>
          <w:rFonts w:ascii="Arial" w:hAnsi="Arial" w:cs="Arial"/>
        </w:rPr>
        <w:t xml:space="preserve">ением, работающим на стыке педагогики, психологии, медицины и предусматривающим диагностическую, коррекционную, компенсаторно-развивающую помощь в динамике процессов образования, социализации и реабилитации детей, имеющих ограниченные возможности здоровья.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Модель организации профориентационного процесса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в МБОУ «Образовательный центр «Созвездие»»</w:t>
      </w:r>
      <w:r>
        <w:rPr>
          <w:rFonts w:ascii="Arial" w:hAnsi="Arial" w:cs="Arial"/>
          <w:b/>
          <w:u w:val="single"/>
        </w:rPr>
        <w:t xml:space="preserve"> (Московская область, г. Красногорск)</w:t>
      </w:r>
      <w:r>
        <w:rPr>
          <w:rFonts w:ascii="Arial" w:hAnsi="Arial" w:cs="Arial"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</w:t>
      </w:r>
      <w:r>
        <w:rPr>
          <w:rFonts w:ascii="Arial" w:hAnsi="Arial" w:cs="Arial"/>
          <w:color w:val="000000"/>
        </w:rPr>
        <w:t xml:space="preserve">дети-инвалиды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 xml:space="preserve">и дети с ограниченными возможностями здоровья (ОВЗ), в т. ч. с ТМНР, деструктивными формами (девиантное, деликвентное, аддиктивное) поведения.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 Реализация </w:t>
      </w:r>
      <w:r>
        <w:rPr>
          <w:rFonts w:ascii="Arial" w:hAnsi="Arial" w:cs="Arial"/>
          <w:color w:val="000000"/>
        </w:rPr>
        <w:t xml:space="preserve">структурно-функциональной модели современной образовательной среды </w:t>
      </w:r>
      <w:r>
        <w:rPr>
          <w:rFonts w:ascii="Arial" w:hAnsi="Arial" w:cs="Arial"/>
          <w:color w:val="000000"/>
        </w:rPr>
        <w:t xml:space="preserve">для развития личности учащихся с особыми образовательными потребностями в системе образования г.о. Красногорск учитывает интегрально все этапы становления личности детей с особыми образовательными потребностями и детей-инвалидов от 0 до 23 лет. Реализация </w:t>
      </w:r>
      <w:r>
        <w:rPr>
          <w:rFonts w:ascii="Arial" w:hAnsi="Arial" w:cs="Arial"/>
          <w:color w:val="000000"/>
        </w:rPr>
        <w:t xml:space="preserve">модели </w:t>
      </w:r>
      <w:r>
        <w:rPr>
          <w:rFonts w:ascii="Arial" w:hAnsi="Arial" w:cs="Arial"/>
        </w:rPr>
        <w:t xml:space="preserve">предполагает функционирование образовательных организаций общего образования в режиме</w:t>
      </w:r>
      <w:r>
        <w:rPr>
          <w:rFonts w:ascii="Arial" w:hAnsi="Arial" w:cs="Arial"/>
        </w:rPr>
        <w:t xml:space="preserve"> сетевого взаимодействия, которое носит интегральный характер и распространяется как на уровень дошкольного, так и школьного образования, от раннего развития детей до профессионального обучения старшеклассников и получения ими профессиональных компетенций.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Деятельность Центра заключается в </w:t>
      </w:r>
      <w:r>
        <w:rPr>
          <w:rFonts w:ascii="Arial" w:hAnsi="Arial" w:cs="Arial"/>
        </w:rPr>
        <w:t xml:space="preserve">реализации на практике инновационной разноуровневой модели инклюзии лиц с разными типами дизонтогенеза, обеспечивающей их воспитание, обучение, развитие и социализацию. Особое внимание в деятельности Центра уделяется </w:t>
      </w:r>
      <w:r>
        <w:rPr>
          <w:rFonts w:ascii="Arial" w:hAnsi="Arial" w:cs="Arial"/>
          <w:color w:val="000000"/>
        </w:rPr>
        <w:t xml:space="preserve">организации трудового и профессионального обучения обучающихся с ОВЗ, что включает </w:t>
      </w:r>
      <w:r>
        <w:rPr>
          <w:rFonts w:ascii="Arial" w:hAnsi="Arial" w:cs="Arial"/>
        </w:rPr>
        <w:t xml:space="preserve">получение ими профессии, социально-трудовую адаптацию и трудоустройство выпускников, или получение ими дальнейшего профессионального образования с учетом особенностей ОВЗ.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Моделью предусмотрена стандартизация материально-технического оснащения образовательной организации, описан механизм сетевого взаимодействия, результативность и эффективность функционирования модели. В научных с</w:t>
      </w:r>
      <w:r>
        <w:rPr>
          <w:rFonts w:ascii="Arial" w:hAnsi="Arial" w:cs="Arial"/>
          <w:color w:val="000000"/>
        </w:rPr>
        <w:t xml:space="preserve">татьях и монографиях реализуемой модели раскрыты основные достижения, в т.ч.: внедрение принципа сетевого взаимодействия; механизма успешной интеграции и социально-трудовой адаптации учащихся с ООП; создание каталога АООП; разработка эффективных технологий</w:t>
      </w:r>
      <w:r>
        <w:rPr>
          <w:rFonts w:ascii="Arial" w:hAnsi="Arial" w:cs="Arial"/>
          <w:color w:val="000000"/>
        </w:rPr>
        <w:t xml:space="preserve"> вариативного и дифференцированного образования; создание муниципальной системы непрерывного повышения квалификации и профессиональной переподготовки педагогических кадров и формирование муниципального коррекционно-развивающего кластера для учащихся с ООП.</w:t>
      </w:r>
      <w:r>
        <w:rPr>
          <w:rFonts w:ascii="Arial" w:hAnsi="Arial" w:cs="Arial"/>
          <w:color w:val="000000"/>
        </w:rPr>
      </w:r>
    </w:p>
    <w:p>
      <w:pPr>
        <w:ind w:firstLine="709"/>
        <w:jc w:val="both"/>
        <w:spacing w:line="360" w:lineRule="auto"/>
        <w:rPr>
          <w:rFonts w:ascii="Arial" w:hAnsi="Arial" w:eastAsia="Times New Roman" w:cs="Arial"/>
          <w:color w:val="000000"/>
        </w:rPr>
      </w:pPr>
      <w:r>
        <w:rPr>
          <w:rFonts w:ascii="Arial" w:hAnsi="Arial" w:cs="Arial"/>
        </w:rPr>
        <w:t xml:space="preserve">Модель реализуется в системе образования г. о. Красногорск, которая включает 10 дошкольных образовательных о</w:t>
      </w:r>
      <w:r>
        <w:rPr>
          <w:rFonts w:ascii="Arial" w:hAnsi="Arial" w:cs="Arial"/>
        </w:rPr>
        <w:t xml:space="preserve">рганизаций и 32 общеобразовательные образовательные организации. При этом МБОУ «ОЦ «Созвездие»» выполняет функции единого методического центра для образовательных организаций округа в вопросах реализации технологий инклюзивного и специального образования. </w:t>
      </w:r>
      <w:r>
        <w:rPr>
          <w:rFonts w:ascii="Arial" w:hAnsi="Arial" w:eastAsia="Times New Roman" w:cs="Arial"/>
          <w:color w:val="000000"/>
        </w:rPr>
        <w:t xml:space="preserve">МБОУ «ОЦ «Созвездие»» является координирующим органо</w:t>
      </w:r>
      <w:r>
        <w:rPr>
          <w:rFonts w:ascii="Arial" w:hAnsi="Arial" w:eastAsia="Times New Roman" w:cs="Arial"/>
          <w:color w:val="000000"/>
        </w:rPr>
        <w:t xml:space="preserve">м реализуемой модели, в нем осуществляется анализ существующей сети инклюзивных дошкольных групп и классов в школах, осуществляется работа по созданию специальных психолого-педагогических условий для получения образования воспитанниками и учащимися с ООП, </w:t>
      </w:r>
      <w:r>
        <w:rPr>
          <w:rFonts w:ascii="Arial" w:hAnsi="Arial" w:eastAsia="Times New Roman" w:cs="Arial"/>
          <w:color w:val="000000"/>
        </w:rPr>
        <w:t xml:space="preserve">расширяется репертуар вариативных и дифференцированных форм их воспитания и обучения.</w:t>
      </w:r>
      <w:r>
        <w:rPr>
          <w:rFonts w:ascii="Arial" w:hAnsi="Arial" w:eastAsia="Times New Roman" w:cs="Arial"/>
          <w:color w:val="000000"/>
        </w:rPr>
      </w:r>
    </w:p>
    <w:p>
      <w:pPr>
        <w:ind w:firstLine="708"/>
        <w:jc w:val="both"/>
        <w:spacing w:line="360" w:lineRule="auto"/>
        <w:tabs>
          <w:tab w:val="left" w:pos="851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Между МБОУ «Образовательный центр «Созвездие»» и организациями-партнерами осуществляется двустороннее взаимодействие на основании договоров о взаимном сотрудничестве.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tabs>
          <w:tab w:val="left" w:pos="851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Обследование, коррекционно-развивающая, образовательная, просветительская и профилактическая помощь оказывае</w:t>
      </w:r>
      <w:r>
        <w:rPr>
          <w:rFonts w:ascii="Arial" w:hAnsi="Arial" w:cs="Arial"/>
        </w:rPr>
        <w:t xml:space="preserve">тся несовершеннолетним с согласия родителей (законных представителей) несовершеннолетних, после заключения договора об оказании образовательных, медицинских и реабилитационных услуг. По итогам сопровождения родителям выдаются рекомендации для педагогов ОО.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tabs>
          <w:tab w:val="left" w:pos="851" w:leader="none"/>
        </w:tabs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Методическое взаимодействие осуществляется посредством проведения совместных заседаний методических объединений, проведения мастер-классов, круглых столов, семинаров, презентаций методических разработок, заседаний педагогической гостиной, zoom-конференций.</w:t>
      </w:r>
      <w:r>
        <w:rPr>
          <w:rFonts w:ascii="Arial" w:hAnsi="Arial" w:cs="Arial"/>
          <w:color w:val="0000ff"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Организация трудового и профессионального обучения в Центре осуществляется в соответствии с требованиями ФАОП НОО, ФАОП ООО и ФАООП обучающихся с УО (ИН).  </w:t>
      </w:r>
      <w:r>
        <w:rPr>
          <w:rFonts w:ascii="Arial" w:hAnsi="Arial" w:cs="Arial"/>
          <w:color w:val="000000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С 1 класса на уроках труда (технологии) у обучающихся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формируются общие представления о мире профессий, как основа для подготовки к труду. В рамки внеурочной деятельности введен курс «Творческая мастерская», где обучающиеся получают навыки работы с различными материалами. 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Обучающиеся 5</w:t>
      </w:r>
      <w:r>
        <w:rPr>
          <w:rFonts w:ascii="Arial" w:hAnsi="Arial" w:cs="Arial"/>
          <w:color w:val="000000"/>
        </w:rPr>
        <w:t xml:space="preserve">–</w:t>
      </w:r>
      <w:r>
        <w:rPr>
          <w:rFonts w:ascii="Arial" w:hAnsi="Arial" w:cs="Arial"/>
          <w:color w:val="000000"/>
        </w:rPr>
        <w:t xml:space="preserve">9 классов на уроках трудового обучения (технологии) и в рамках курса внеурочной деятельности «Социально-трудовая адаптация» знакомятся с миром профессий, осваивают первичные профессиональные компетенции по ряду рабочих профессий, в т.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ч.: гончарное дело, повар-сушист, мастер по приготовлению пиццы, парикмахерское искусство, ремонт и обслуживание автомобилей, ногтевой сервис, исполнительное маст</w:t>
      </w:r>
      <w:r>
        <w:rPr>
          <w:rFonts w:ascii="Arial" w:hAnsi="Arial" w:cs="Arial"/>
          <w:color w:val="000000"/>
        </w:rPr>
        <w:t xml:space="preserve">ерство (вокал), мастер пищевого арт-декора, роспись по шелку, лозоплетение, социальная работа, бисероплетение, обработка текста, специалист по подбору персонала (рекрутинг), художественная роспись по дереву, ресторанный сервис, кондитерское дело, макраме, </w:t>
      </w:r>
      <w:r>
        <w:rPr>
          <w:rFonts w:ascii="Arial" w:hAnsi="Arial" w:cs="Arial"/>
          <w:color w:val="000000"/>
        </w:rPr>
        <w:t xml:space="preserve">вэб-разработка, сборка и разборка электронного оборудования, вэб-дизайн и пр., участвуют в тренинговых занятиях и коррекционно-развивающих курсах по предпрофессиональной подготовке, в регулярных профориентационных тестированиях, консультируются педагогами-</w:t>
      </w:r>
      <w:r>
        <w:rPr>
          <w:rFonts w:ascii="Arial" w:hAnsi="Arial" w:cs="Arial"/>
          <w:color w:val="000000"/>
        </w:rPr>
        <w:t xml:space="preserve">п</w:t>
      </w:r>
      <w:r>
        <w:rPr>
          <w:rFonts w:ascii="Arial" w:hAnsi="Arial" w:cs="Arial"/>
          <w:color w:val="000000"/>
        </w:rPr>
        <w:t xml:space="preserve">сихологами центра в вопросах выбора своего дальнейшего профессионального пути, посещают производственные предприятия и учреждения г. о. Красногорск с целью обогащения знаний о мире профессий, практического изучения особенностей профессий и специальностей. </w:t>
      </w:r>
      <w:r>
        <w:rPr>
          <w:rFonts w:ascii="Arial" w:hAnsi="Arial" w:cs="Arial"/>
          <w:color w:val="000000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рамках р</w:t>
      </w:r>
      <w:r>
        <w:rPr>
          <w:rFonts w:ascii="Arial" w:hAnsi="Arial" w:cs="Arial"/>
          <w:color w:val="000000"/>
        </w:rPr>
        <w:t xml:space="preserve">еализации курса социально-трудовой адаптации обучающиеся 5-9 классов посещают предприятия г.о. Красногорск, имеют возможность знакомиться с производственными мощностями предприятий округа, особенностями профессий и их востребованностью профессии в будущем.</w:t>
      </w:r>
      <w:r>
        <w:rPr>
          <w:rFonts w:ascii="Arial" w:hAnsi="Arial" w:cs="Arial"/>
          <w:color w:val="000000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целью профессионального самоопределения обучающихся, в центре</w:t>
      </w:r>
      <w:r>
        <w:rPr>
          <w:rFonts w:ascii="Arial" w:hAnsi="Arial" w:cs="Arial"/>
          <w:color w:val="000000"/>
        </w:rPr>
        <w:t xml:space="preserve"> проводятся выставки и ярмарки-</w:t>
      </w:r>
      <w:r>
        <w:rPr>
          <w:rFonts w:ascii="Arial" w:hAnsi="Arial" w:cs="Arial"/>
          <w:color w:val="000000"/>
        </w:rPr>
        <w:t xml:space="preserve">продажи изделий, выполненных руками обучающихся, мастер- классы от работодателей по профессиям повар, ресторатор, парикмахер, повар-сушист, мастер по приготовлению пиццы.</w:t>
      </w:r>
      <w:r>
        <w:rPr>
          <w:rFonts w:ascii="Arial" w:hAnsi="Arial" w:cs="Arial"/>
          <w:color w:val="000000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 окончании 9-го класса обучающиеся с ОВЗ могут продолжить обучение в Центре по АООП ПО по рабочим профессиям: слесарь по ремонту автомобил</w:t>
      </w:r>
      <w:r>
        <w:rPr>
          <w:rFonts w:ascii="Arial" w:hAnsi="Arial" w:cs="Arial"/>
          <w:color w:val="000000"/>
        </w:rPr>
        <w:t xml:space="preserve">ей, повар, парикмахер, рабочий по профессиональной ручной уборке. АООП ПО разработаны специалистами Центра с учетом индивидуальных психофизиологических особенностей обучающихся с различными типами дизонтогенеза. Нормативный срок освоения программ – 2 года.</w:t>
      </w:r>
      <w:r>
        <w:rPr>
          <w:rFonts w:ascii="Arial" w:hAnsi="Arial" w:cs="Arial"/>
          <w:color w:val="000000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Формирование групп профессионального обучения в Центре осуществляется как</w:t>
      </w:r>
      <w:r>
        <w:rPr>
          <w:rFonts w:ascii="Arial" w:hAnsi="Arial" w:cs="Arial"/>
          <w:color w:val="000000"/>
        </w:rPr>
        <w:t xml:space="preserve"> с учетом индивидуальных психофизиологических особенностей детей-инвалидов и обучающихся с ОВЗ, так и на основании результатов их профориентационного тестирования, которое проводится специалистами, а также на основе личных профессиональных интересов, особе</w:t>
      </w:r>
      <w:r>
        <w:rPr>
          <w:rFonts w:ascii="Arial" w:hAnsi="Arial" w:cs="Arial"/>
          <w:color w:val="000000"/>
        </w:rPr>
        <w:t xml:space="preserve">нностей соматического статуса и</w:t>
      </w:r>
      <w:r>
        <w:rPr>
          <w:rFonts w:ascii="Arial" w:hAnsi="Arial" w:cs="Arial"/>
          <w:color w:val="000000"/>
        </w:rPr>
        <w:t xml:space="preserve"> потребностей обучающихся и их родителей (законных представителей).</w:t>
      </w:r>
      <w:r>
        <w:rPr>
          <w:rFonts w:ascii="Arial" w:hAnsi="Arial" w:cs="Arial"/>
          <w:color w:val="000000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Обучающиеся с ОВЗ отделения профессионально-трудовой адаптации и профессионального обучения проходят учебную и производственную практику на предприятиях (в организациях) будущий работодателей.</w:t>
      </w:r>
      <w:r>
        <w:rPr>
          <w:rFonts w:ascii="Arial" w:hAnsi="Arial" w:cs="Arial"/>
          <w:color w:val="000000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желании, обучающиеся с ОВЗ осваивают АООП ПО и получают дополнительные рабочие профессии на внебюджетной основе. В настоящее в</w:t>
      </w:r>
      <w:r>
        <w:rPr>
          <w:rFonts w:ascii="Arial" w:hAnsi="Arial" w:cs="Arial"/>
          <w:color w:val="000000"/>
        </w:rPr>
        <w:t xml:space="preserve">ремя в отделении профессионально-трудовой адаптации и профессионального обучения обучающихся с ОВЗ функционируют следующие внебюджетные группы: младшая медицинская сестра (медицинский брат) по уходу за больными, мастер маникюра, парикмахер, вожатый, повар.</w:t>
      </w:r>
      <w:r>
        <w:rPr>
          <w:rFonts w:ascii="Arial" w:hAnsi="Arial" w:cs="Arial"/>
          <w:color w:val="000000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отделении професс</w:t>
      </w:r>
      <w:r>
        <w:rPr>
          <w:rFonts w:ascii="Arial" w:hAnsi="Arial" w:cs="Arial"/>
          <w:color w:val="000000"/>
        </w:rPr>
        <w:t xml:space="preserve">ионально-трудовой адаптации и профессионального обучения обучающихся с ОВЗ функционируют кабинеты прикладных профессий, в т.ч.: картонажно-переплетное дело, гончарное дело, роспись по шелку, ресторанный сервис, повар-сушист, мастер по приготовлению пиццы. </w:t>
      </w:r>
      <w:r>
        <w:rPr>
          <w:rFonts w:ascii="Arial" w:hAnsi="Arial" w:cs="Arial"/>
          <w:color w:val="000000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целю эффективной профессиональной ориентации обучающихся с 2019 г. в отделении профессионально-трудовой адаптации и профессионального обучения обучающихся с ОВЗ осуществляется подготовка школьников и студентов</w:t>
      </w:r>
      <w:r>
        <w:rPr>
          <w:rFonts w:ascii="Arial" w:hAnsi="Arial" w:cs="Arial"/>
          <w:b/>
          <w:i/>
          <w:color w:val="ff0000"/>
        </w:rPr>
        <w:t xml:space="preserve"> </w:t>
      </w:r>
      <w:r>
        <w:rPr>
          <w:rFonts w:ascii="Arial" w:hAnsi="Arial" w:cs="Arial"/>
          <w:color w:val="000000"/>
        </w:rPr>
        <w:t xml:space="preserve">к участию в региональном и национальном этапах чемпионата по профессиональному мастерству среди инвалидов и людей с ОВЗ «Абилимпикс». </w:t>
      </w:r>
      <w:r>
        <w:rPr>
          <w:rFonts w:ascii="Arial" w:hAnsi="Arial" w:cs="Arial"/>
          <w:color w:val="000000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этого же времени обучающиеся с ОВЗ и студенты Центра ежегодно являются победителями регионального и национального этапов чемпионата «Абилимпикс» по следующим профессиональным компетенциям: выпечка </w:t>
      </w:r>
      <w:r>
        <w:rPr>
          <w:rFonts w:ascii="Arial" w:hAnsi="Arial" w:cs="Arial"/>
          <w:color w:val="000000"/>
        </w:rPr>
        <w:t xml:space="preserve">осетинских пирогов, гончарное дело, повар-сушист, мастер по приготовлению пиццы, парикмахерское искусство, ремонт и обслуживание автомобилей, ногтевой сервис, исполнительное мастерство (вокал), мастер пищевого арт-декора, роспись по шелку, лозоплетение, со</w:t>
      </w:r>
      <w:r>
        <w:rPr>
          <w:rFonts w:ascii="Arial" w:hAnsi="Arial" w:cs="Arial"/>
          <w:color w:val="000000"/>
        </w:rPr>
        <w:t xml:space="preserve">циальная работа, бисероплетение, обработка текста, специалист по подбору персонала (рекрутинг), художественная роспись по дереву, ресторанный сервис, кондитерское дело, макраме, вэб-разработка, сборка и разборка электронного оборудования, вэб-дизайн и пр. </w:t>
      </w:r>
      <w:r>
        <w:rPr>
          <w:rFonts w:ascii="Arial" w:hAnsi="Arial" w:cs="Arial"/>
          <w:color w:val="000000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Для обеспечения успешной профессиональной самореализации обучающихся в Центре разработана интегративн</w:t>
      </w:r>
      <w:r>
        <w:rPr>
          <w:rFonts w:ascii="Arial" w:hAnsi="Arial" w:cs="Arial"/>
          <w:color w:val="000000"/>
        </w:rPr>
        <w:t xml:space="preserve">ая целевая программа по профориентации, охватывающая разных специалистов: педагогов, психологов, социальных педагогов, медиков. В систему профориентационной деятельности входит и работа с родителями по подготовке обучающихся к правильному выбору профессии.</w:t>
      </w:r>
      <w:r>
        <w:rPr>
          <w:rFonts w:ascii="Arial" w:hAnsi="Arial" w:cs="Arial"/>
          <w:color w:val="000000"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Центре реализуются программы дополнительного образования профориентационной направленности (адаптивного типа) с общим охватом 100% обучающихся с ОВЗ двух видов:</w:t>
      </w:r>
      <w:r>
        <w:rPr>
          <w:rFonts w:ascii="Arial" w:hAnsi="Arial" w:cs="Arial"/>
          <w:color w:val="000000"/>
        </w:rPr>
      </w:r>
    </w:p>
    <w:p>
      <w:pPr>
        <w:pStyle w:val="938"/>
        <w:numPr>
          <w:ilvl w:val="0"/>
          <w:numId w:val="5"/>
        </w:numPr>
        <w:ind w:left="0" w:firstLine="0"/>
        <w:jc w:val="both"/>
        <w:spacing w:line="360" w:lineRule="auto"/>
        <w:widowControl w:val="off"/>
        <w:tabs>
          <w:tab w:val="left" w:pos="142" w:leader="none"/>
        </w:tabs>
        <w:rPr>
          <w:rFonts w:ascii="Arial" w:hAnsi="Arial" w:cs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Times New Roman" w:cs="Arial"/>
          <w:color w:val="000000"/>
        </w:rPr>
        <w:t xml:space="preserve">программы социально-гуманитарной направленности: умники и умницы; ступеньки роста; юные инспектора дорожного движения; юный автомеханик; занимательная информатика; социально-трудовая адаптация;</w:t>
      </w:r>
      <w:r>
        <w:rPr>
          <w:rFonts w:ascii="Arial" w:hAnsi="Arial" w:cs="Arial"/>
          <w:color w:val="000000"/>
        </w:rPr>
      </w:r>
    </w:p>
    <w:p>
      <w:pPr>
        <w:pStyle w:val="938"/>
        <w:numPr>
          <w:ilvl w:val="0"/>
          <w:numId w:val="5"/>
        </w:numPr>
        <w:ind w:left="0" w:firstLine="0"/>
        <w:spacing w:line="360" w:lineRule="auto"/>
        <w:tabs>
          <w:tab w:val="left" w:pos="142" w:leader="none"/>
        </w:tabs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 xml:space="preserve">программы художественной направленности: гончарное дело; волшебные краски; плетение из бумажной лозы; умелые ручки; юный художник.</w:t>
      </w:r>
      <w:r>
        <w:rPr>
          <w:rFonts w:ascii="Arial" w:hAnsi="Arial" w:eastAsia="Times New Roman" w:cs="Arial"/>
          <w:color w:val="000000"/>
        </w:rPr>
      </w:r>
    </w:p>
    <w:p>
      <w:pPr>
        <w:ind w:firstLine="65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Выпускники МБОУ «Образовательный центр «Созвездие»» поступают в колледжи городского округа Красногорск и Москвы для получения среднего </w:t>
      </w:r>
      <w:r>
        <w:rPr>
          <w:rFonts w:ascii="Arial" w:hAnsi="Arial" w:cs="Arial"/>
          <w:color w:val="000000"/>
        </w:rPr>
        <w:t xml:space="preserve">профессионального образования: повар-кондитер, информационные те</w:t>
      </w:r>
      <w:r>
        <w:rPr>
          <w:rFonts w:ascii="Arial" w:hAnsi="Arial" w:cs="Arial"/>
          <w:color w:val="000000"/>
        </w:rPr>
        <w:t xml:space="preserve">хнологии, юриспруденция, производство летательных аппаратов, информационные системы и программирование, технологии машиностроения, обеспечение информационной безопасности телекоммуникационных систем, оптика, ремонт и обслуживание автомобилей, воспитатель и</w:t>
      </w:r>
      <w:r>
        <w:rPr>
          <w:rFonts w:ascii="Arial" w:hAnsi="Arial" w:cs="Arial"/>
          <w:color w:val="000000"/>
        </w:rPr>
        <w:t xml:space="preserve"> др. По окончании колледжей продолжают получать высшее образование в МГППУ, МПГУ, МГУТУ им. Разумовского, РПГУ, РГСУ и получают специальности педагог- психолог, социальный педагог, социальный работник, дошкольный работник, учитель начальных классов, юрист.</w:t>
      </w:r>
      <w:r>
        <w:rPr>
          <w:rFonts w:ascii="Arial" w:hAnsi="Arial" w:cs="Arial"/>
          <w:color w:val="000000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Профессиональный выбор обучающихся напрямую связан с запросом работодателей городского округа Красногорск.</w:t>
      </w:r>
      <w:r>
        <w:rPr>
          <w:rFonts w:ascii="Arial" w:hAnsi="Arial" w:cs="Arial"/>
          <w:color w:val="000000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2019 г. воспитанники Центра к</w:t>
      </w:r>
      <w:r>
        <w:rPr>
          <w:rFonts w:ascii="Arial" w:hAnsi="Arial" w:cs="Arial"/>
          <w:color w:val="000000"/>
        </w:rPr>
        <w:t xml:space="preserve">ак победители творческих конкурсов, регионального и Национального этапа чемпионатов «Абилимпикс», «Worldskills» и «Профессионалы», являются лауреатами именной стипендии Губернатора Московской области А. Ю. Воробьева для детей-инвалидов и обучающихся с ОВЗ.</w:t>
      </w:r>
      <w:r>
        <w:rPr>
          <w:rFonts w:ascii="Arial" w:hAnsi="Arial" w:cs="Arial"/>
          <w:color w:val="000000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Центр участвует в многочисленных проектах инновационной деятельности: «Ритм» и Инклюзия – 2.0. Точка роста», </w:t>
      </w:r>
      <w:r>
        <w:rPr>
          <w:rFonts w:ascii="Arial" w:hAnsi="Arial" w:eastAsia="Times New Roman" w:cs="Arial"/>
          <w:color w:val="000000"/>
        </w:rPr>
        <w:t xml:space="preserve">«Созидание. Творчество. Успех», «Андрюшка»</w:t>
      </w:r>
      <w:r>
        <w:rPr>
          <w:rFonts w:ascii="Arial" w:hAnsi="Arial" w:cs="Arial"/>
        </w:rPr>
        <w:t xml:space="preserve">, </w:t>
      </w:r>
      <w:r>
        <w:rPr>
          <w:rFonts w:ascii="Arial" w:hAnsi="Arial" w:eastAsia="Times New Roman" w:cs="Arial"/>
          <w:color w:val="000000"/>
        </w:rPr>
        <w:t xml:space="preserve">«Импульс добра». МБОУ «Образовательный центр «Созвездие»» в 2022г. удостоен диплома II степени Всероссийского конкурса «Лучший центр психолого-педагогической, медицинской и социальной помощи-2022» </w:t>
      </w:r>
      <w:r>
        <w:rPr>
          <w:rFonts w:ascii="Arial" w:hAnsi="Arial" w:eastAsia="Times New Roman" w:cs="Arial"/>
          <w:color w:val="000000"/>
        </w:rPr>
        <w:t xml:space="preserve">в номинации «Лучший муниципальный ППМС центр». Проект создания многофункциональной инновационной муниципальной инфраструктуры комплексного психолого-медико-социального сопровождения и медицинской реабилитации детей с особыми образовательными потребностями </w:t>
      </w:r>
      <w:r>
        <w:rPr>
          <w:rFonts w:ascii="Arial" w:hAnsi="Arial" w:eastAsia="Times New Roman" w:cs="Arial"/>
          <w:color w:val="000000"/>
        </w:rPr>
        <w:t xml:space="preserve">и лиц с инвалидностью «Созвездие»» в 2024г. вошел в десятку лучших проектов России Всероссийской муниципальной премии «Служение». Проект комплексного психолого-медико-социального сопровождения и медицинской реабилитации детей из ДНР и ЛНР «Андрюшка» в 2024</w:t>
      </w:r>
      <w:r>
        <w:rPr>
          <w:rFonts w:ascii="Arial" w:hAnsi="Arial" w:eastAsia="Times New Roman" w:cs="Arial"/>
          <w:color w:val="000000"/>
        </w:rPr>
        <w:t xml:space="preserve"> </w:t>
      </w:r>
      <w:r>
        <w:rPr>
          <w:rFonts w:ascii="Arial" w:hAnsi="Arial" w:eastAsia="Times New Roman" w:cs="Arial"/>
          <w:color w:val="000000"/>
        </w:rPr>
        <w:t xml:space="preserve">г. стал победителем II степени Всероссийской муниципальной премии «Служение».</w:t>
      </w:r>
      <w:r>
        <w:rPr>
          <w:rFonts w:ascii="Arial" w:hAnsi="Arial" w:cs="Arial"/>
        </w:rPr>
      </w:r>
    </w:p>
    <w:p>
      <w:pPr>
        <w:ind w:firstLine="708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 организации профориентационного процесса </w:t>
      </w:r>
      <w:r>
        <w:rPr>
          <w:rFonts w:ascii="Arial" w:hAnsi="Arial" w:cs="Arial"/>
          <w:b/>
          <w:u w:val="single"/>
        </w:rPr>
        <w:t xml:space="preserve">МАОУ «Школа № 7 для обучающихся с ограниченными возможностями здоровья г. Березники» (Пермский край)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</w:t>
      </w:r>
      <w:r>
        <w:rPr>
          <w:rFonts w:ascii="Arial" w:hAnsi="Arial" w:cs="Arial"/>
          <w:color w:val="000000"/>
        </w:rPr>
        <w:t xml:space="preserve">обучающиеся с интеллектуальными нарушениями.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 Практика заключается в реализации системной психолого-педагогической помощи в обоснованном выборе профессии, формировании профессионально значимых качеств у обучающихся и их </w:t>
      </w:r>
      <w:r>
        <w:rPr>
          <w:rFonts w:ascii="Arial" w:hAnsi="Arial" w:cs="Arial"/>
        </w:rPr>
        <w:t xml:space="preserve">ориентации на выбор рабочих специальностей с изменением установки «я этого хочу» на установку «я это могу».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целях определения и сопровождения индивидуальных маршрутов профессиональной самореализации обучающихся с интеллектуальными нарушениями решаютс</w:t>
      </w:r>
      <w:r>
        <w:rPr>
          <w:rFonts w:ascii="Arial" w:hAnsi="Arial" w:cs="Arial"/>
        </w:rPr>
        <w:t xml:space="preserve">я задачи: проведение профориентационных исследований индивидуальных и типологических особенностей и предпочтений обучающихся, изучение характерных свойств учебно-трудовой деятельности и личностных особенностей; выстраивание индивидуальных и групповых маршр</w:t>
      </w:r>
      <w:r>
        <w:rPr>
          <w:rFonts w:ascii="Arial" w:hAnsi="Arial" w:cs="Arial"/>
        </w:rPr>
        <w:t xml:space="preserve">утов профориентационной работы; мотивация обучающихся и обеспечение сопровождения индивидуальных и групповых маршрутов профессиональной самореализации; анализ успешности выполнения поставленных задач и их корректировка при необходимости.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Профориентационные исследования позволяют определить склонности к видам профессий, профессиональную мотивацию, оценить ряд личных качеств (здоровье, способности, характер, авторитет у сверстников, уверенность в себе и др.), силу нервных процессов, выя</w:t>
      </w:r>
      <w:r>
        <w:rPr>
          <w:rFonts w:ascii="Arial" w:hAnsi="Arial" w:cs="Arial"/>
        </w:rPr>
        <w:t xml:space="preserve">вить индивидуально-типологические отличия. Кроме того, на уроках профильного труда в ходе наблюдения за обучающимися учителя осуществляют диагностику учебно-трудовой деятельности, выявляя имеющиеся нарушения целевой, исполнительной и энергетической сторон.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Индивидуальные и групповые планы профессиональной самореализации рассматриваются на заседаниях междисциплинарной команды, куда приглашаются не только педагоги школы (учителя, дефектологи, логопеды, психологи), но и медицинский работн</w:t>
      </w:r>
      <w:r>
        <w:rPr>
          <w:rFonts w:ascii="Arial" w:hAnsi="Arial" w:cs="Arial"/>
        </w:rPr>
        <w:t xml:space="preserve">ик, педагоги дополнительного образования, специалисты Центра помощи детям с ОВЗ, педагоги техникума. Ведущим специалистом назначается классный руководитель или педагог-психолог, или учитель профильного труда в зависимости от имеющихся трудностей и проблем.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Сопровождение индивидуального маршрута профессиональной самореализации осуществляется через уроки и занятия учебного плана, внеурочной деятельности и дополнительного образования.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программ трудового обучения по предмету «Технологии» проводится обучение по профилям столярное дело, слесарное дело, швейное дело, переплетно-картонажное (п</w:t>
      </w:r>
      <w:r>
        <w:rPr>
          <w:rFonts w:ascii="Arial" w:hAnsi="Arial" w:cs="Arial"/>
        </w:rPr>
        <w:t xml:space="preserve">олиграфическое) дело, вязание, обувное дело, вязание, подготовка персонала сферы обслуживания, подготовка рабочего по обслуживанию здания. Реализуемые профили трудового обучения в целом отвечают спросу на рабочие кадры на рынке труда в г. Березники. Центр </w:t>
      </w:r>
      <w:r>
        <w:rPr>
          <w:rFonts w:ascii="Arial" w:hAnsi="Arial" w:cs="Arial"/>
        </w:rPr>
        <w:t xml:space="preserve">занятости населения города предлагает вакансии слесаря, уборщика, дворника, подсобного рабочего. Профили «Швейное дело» и «Вязание» востребованы при самозанятости.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Профессиональное обучение выпускников осуществляется в ГБОУ «Березниковский техникум профессиональных технологий» и ГБОУ «Березниковский строительный техникум». Обучающиеся школы посещают мероприятия на базе техникумов, проходят профессиональные пробы.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школе реализуются программы дополнительного образования профориентационной направленности: робототехника, занимательная анимация, гидропоника, кукольный мир (изготовление авторских кукол).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учебного плана часть, формируемая участниками образова</w:t>
      </w:r>
      <w:r>
        <w:rPr>
          <w:rFonts w:ascii="Arial" w:hAnsi="Arial" w:cs="Arial"/>
        </w:rPr>
        <w:t xml:space="preserve">тельных отношений, включает курс «Математика и черчение», на которых изучается чтение и построение разверток, схем, чертежей изделий, изготавливаемых на уроках профильного труда, и дополнительный час профильного труда для прохождения профессиональных проб.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коррекционно-развивающей области ведутся занятия по психокоррекции эмоционально-волевой сферы и «Уроки здоровья». На психокоррекционных занятиях обучающиеся соотносят свои личностные качества, </w:t>
      </w:r>
      <w:r>
        <w:rPr>
          <w:rFonts w:ascii="Arial" w:hAnsi="Arial" w:cs="Arial"/>
        </w:rPr>
        <w:t xml:space="preserve">необходимые для той или иной профессии, выстраивают и совместно реализуют план воспитания нужных качеств, преодоления негативности, несоответствия. Проводятся тренинги по формированию мотивов личностного роста и способности к осознанному выбору профессии.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Во внеурочной деятельности функционирует клуб «Роботоник» (7-9 классы), курс «Мир профессий (8 класс), курс «Профессиональное самоопределе</w:t>
      </w:r>
      <w:r>
        <w:rPr>
          <w:rFonts w:ascii="Arial" w:hAnsi="Arial" w:cs="Arial"/>
        </w:rPr>
        <w:t xml:space="preserve">ние» (9 класс). В рамках данных курсов обучающиеся принимают участие в профориентацуионных консультациях «Рынок труда. Секреты успешного трудоустройства», которые проходят в Центре занятости населения. Обучающиеся 7-9 классов принимают участие в открытых о</w:t>
      </w:r>
      <w:r>
        <w:rPr>
          <w:rFonts w:ascii="Arial" w:hAnsi="Arial" w:cs="Arial"/>
        </w:rPr>
        <w:t xml:space="preserve">нлайн-уроках «ПроеКТОрия», знакомясь с рабочими профессиями «Мастер на все руки». На занятиях школьного объединения «Юный правовед» обучающиеся знакомятся с основами трудового законодательства и правилами поведения в сложных ситуациях. В летний период на б</w:t>
      </w:r>
      <w:r>
        <w:rPr>
          <w:rFonts w:ascii="Arial" w:hAnsi="Arial" w:cs="Arial"/>
        </w:rPr>
        <w:t xml:space="preserve">азе школы работают трудовые формирования и реализуется школьная программа «Трудовое лето» (при разработке мероприятий использованы «Методические рекомендации по реализации типовой модели инклюзивных профориентационных смен» и «Методические рекомендации по </w:t>
      </w:r>
      <w:r>
        <w:rPr>
          <w:rFonts w:ascii="Arial" w:hAnsi="Arial" w:cs="Arial"/>
        </w:rPr>
        <w:t xml:space="preserve">поэтапному вовлечению людей с умственной отсталостью и сложными дефектами в конкурсное движение «Абилимпикс» от национального центра «Абилимпикс»).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Достижения обучающихся в ходе трудового обучения, участие во внеурочных мероприятиях, результаты обучения по дополнительным общеобразовательным программам учитываются при сопровождении процесса их профессиональной ориентации и самоопределении.</w:t>
      </w:r>
      <w:r>
        <w:rPr>
          <w:rFonts w:ascii="Arial" w:hAnsi="Arial" w:cs="Arial"/>
        </w:rPr>
        <w:t xml:space="preserve"> Мотивация обучающихся поддерживается активным участием и победами в краевых и всероссийских конкурсах.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9 классе про</w:t>
      </w:r>
      <w:r>
        <w:rPr>
          <w:rFonts w:ascii="Arial" w:hAnsi="Arial" w:cs="Arial"/>
        </w:rPr>
        <w:t xml:space="preserve">водится диагностика аттестационн</w:t>
      </w:r>
      <w:r>
        <w:rPr>
          <w:rFonts w:ascii="Arial" w:hAnsi="Arial" w:cs="Arial"/>
        </w:rPr>
        <w:t xml:space="preserve">ой готовности выпускников, которая включает критерии оценки физической, социальной, профессионально-трудовой и морально-волевой готовности выпускников и позволяет аргументировать те или иные направления индивидуального сопровождения обучающихся.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 базе школы создан ресурсный центр по поддержке образования обучающихся с огра</w:t>
      </w:r>
      <w:r>
        <w:rPr>
          <w:rFonts w:ascii="Arial" w:hAnsi="Arial" w:cs="Arial"/>
        </w:rPr>
        <w:t xml:space="preserve">ниченными возможностями здоровья. Успех практики школы обусловлен индивидуальным междисциплинарным подходом к процессу профессионального самоопределения, использованием современных диагностических методик, позволяющих оказывать адресную помощь обучающимся.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 организации профориентационного процесса </w:t>
      </w:r>
      <w:r>
        <w:rPr>
          <w:rFonts w:ascii="Arial" w:hAnsi="Arial" w:cs="Arial"/>
          <w:b/>
          <w:u w:val="single"/>
        </w:rPr>
        <w:t xml:space="preserve">МБОУ для обучающихся с ограниченными возможностями здоровья основная общеобразовательная школа № 77 города Тюмени (Тюменская область)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</w:t>
      </w:r>
      <w:r>
        <w:rPr>
          <w:rFonts w:ascii="Arial" w:hAnsi="Arial" w:cs="Arial"/>
          <w:color w:val="000000"/>
        </w:rPr>
        <w:t xml:space="preserve">обучающиеся с нарушениями слуха, в том числе с интеллектуальными нарушениями.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 Создание и обеспечение условий развития системы предпрофессиональной подготовки детей с ОВЗ через обновление оборудования и оснащения мастерских для реали</w:t>
      </w:r>
      <w:r>
        <w:rPr>
          <w:rFonts w:ascii="Arial" w:hAnsi="Arial" w:cs="Arial"/>
        </w:rPr>
        <w:t xml:space="preserve">зации предметной области «Технология», помещений психолого-педагогического сопровождения и коррекционной работы, учебных кабинетов и помещений для организации качественного доступного общего и дополнительного образования обучающихся с ОВЗ, с инвалидностью.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проекта было приобретено разнообразное обучающее оборудов</w:t>
      </w:r>
      <w:r>
        <w:rPr>
          <w:rFonts w:ascii="Arial" w:hAnsi="Arial" w:cs="Arial"/>
        </w:rPr>
        <w:t xml:space="preserve">а</w:t>
      </w:r>
      <w:r>
        <w:rPr>
          <w:rFonts w:ascii="Arial" w:hAnsi="Arial" w:cs="Arial"/>
        </w:rPr>
        <w:t xml:space="preserve">ние: многофункциональные устройства и интерактивные доски в кабинетах начальных классов   кабинете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русского языка, кабинеты химии, физики, биологии оснащены учебным и лаб</w:t>
      </w:r>
      <w:r>
        <w:rPr>
          <w:rFonts w:ascii="Arial" w:hAnsi="Arial" w:cs="Arial"/>
        </w:rPr>
        <w:t xml:space="preserve">ораторным оборудованием, использование </w:t>
      </w:r>
      <w:r>
        <w:rPr>
          <w:rFonts w:ascii="Arial" w:hAnsi="Arial" w:cs="Arial"/>
        </w:rPr>
        <w:t xml:space="preserve">которого в </w:t>
      </w:r>
      <w:r>
        <w:rPr>
          <w:rFonts w:ascii="Arial" w:hAnsi="Arial" w:cs="Arial"/>
        </w:rPr>
        <w:t xml:space="preserve">образовательном процесс</w:t>
      </w:r>
      <w:r>
        <w:rPr>
          <w:rFonts w:ascii="Arial" w:hAnsi="Arial" w:cs="Arial"/>
        </w:rPr>
        <w:t xml:space="preserve">е</w:t>
      </w:r>
      <w:r>
        <w:rPr>
          <w:rFonts w:ascii="Arial" w:hAnsi="Arial" w:cs="Arial"/>
        </w:rPr>
        <w:t xml:space="preserve"> предполагает опору на сохранные ан</w:t>
      </w:r>
      <w:r>
        <w:rPr>
          <w:rFonts w:ascii="Arial" w:hAnsi="Arial" w:cs="Arial"/>
        </w:rPr>
        <w:t xml:space="preserve">ализаторы, что имеет большое з</w:t>
      </w:r>
      <w:r>
        <w:rPr>
          <w:rFonts w:ascii="Arial" w:hAnsi="Arial" w:cs="Arial"/>
        </w:rPr>
        <w:t xml:space="preserve">начение в обучении школьников с </w:t>
      </w:r>
      <w:r>
        <w:rPr>
          <w:rFonts w:ascii="Arial" w:hAnsi="Arial" w:cs="Arial"/>
        </w:rPr>
        <w:t xml:space="preserve">наруш</w:t>
      </w:r>
      <w:r>
        <w:rPr>
          <w:rFonts w:ascii="Arial" w:hAnsi="Arial" w:cs="Arial"/>
        </w:rPr>
        <w:t xml:space="preserve">ением слуха.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кабинетах учителей-дефектологов (сурдопедагогов) появилась новая звукоусиливающая аппаратура, кабинет педагога-психолога пополнился новым развивающим материалом. Их применение по</w:t>
      </w:r>
      <w:r>
        <w:rPr>
          <w:rFonts w:ascii="Arial" w:hAnsi="Arial" w:cs="Arial"/>
        </w:rPr>
        <w:t xml:space="preserve">з</w:t>
      </w:r>
      <w:r>
        <w:rPr>
          <w:rFonts w:ascii="Arial" w:hAnsi="Arial" w:cs="Arial"/>
        </w:rPr>
        <w:t xml:space="preserve">волит поднять на новый уровень работу по коррекции и развитию у учащихся слуха, речи, познавательных процессов и коммуникативных навыков, даст во</w:t>
      </w:r>
      <w:r>
        <w:rPr>
          <w:rFonts w:ascii="Arial" w:hAnsi="Arial" w:cs="Arial"/>
        </w:rPr>
        <w:t xml:space="preserve">з</w:t>
      </w:r>
      <w:r>
        <w:rPr>
          <w:rFonts w:ascii="Arial" w:hAnsi="Arial" w:cs="Arial"/>
        </w:rPr>
        <w:t xml:space="preserve">можность в интересной игровой форме осваивать учебный материал, обеспечит условия для ф</w:t>
      </w:r>
      <w:r>
        <w:rPr>
          <w:rFonts w:ascii="Arial" w:hAnsi="Arial" w:cs="Arial"/>
        </w:rPr>
        <w:t xml:space="preserve">ормирования у них личностных, к</w:t>
      </w:r>
      <w:r>
        <w:rPr>
          <w:rFonts w:ascii="Arial" w:hAnsi="Arial" w:cs="Arial"/>
        </w:rPr>
        <w:t xml:space="preserve">оммуникативных, регулятивных и познавательных учебных действий.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Был выполнен ремонт в помещениях и полностью укомп</w:t>
      </w:r>
      <w:r>
        <w:rPr>
          <w:rFonts w:ascii="Arial" w:hAnsi="Arial" w:cs="Arial"/>
        </w:rPr>
        <w:t xml:space="preserve">л</w:t>
      </w:r>
      <w:r>
        <w:rPr>
          <w:rFonts w:ascii="Arial" w:hAnsi="Arial" w:cs="Arial"/>
        </w:rPr>
        <w:t xml:space="preserve">ектованы оборудованием мастерская швейного дела, переплетно-картонажная и гончарная мастерские, а также кабинет информатики, отремонтированы в единой цветов</w:t>
      </w:r>
      <w:r>
        <w:rPr>
          <w:rFonts w:ascii="Arial" w:hAnsi="Arial" w:cs="Arial"/>
        </w:rPr>
        <w:t xml:space="preserve">ой гамме коридор и ре</w:t>
      </w:r>
      <w:r>
        <w:rPr>
          <w:rFonts w:ascii="Arial" w:hAnsi="Arial" w:cs="Arial"/>
        </w:rPr>
        <w:t xml:space="preserve">креация.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Именно благодаря участию в проекте в образовательном учреждении появилась возможность организовать деятельность по новым направлениям предпрофессионального обучения школьников с нарушением слуха, таким как «Ш</w:t>
      </w:r>
      <w:r>
        <w:rPr>
          <w:rFonts w:ascii="Arial" w:hAnsi="Arial" w:cs="Arial"/>
        </w:rPr>
        <w:t xml:space="preserve">в</w:t>
      </w:r>
      <w:r>
        <w:rPr>
          <w:rFonts w:ascii="Arial" w:hAnsi="Arial" w:cs="Arial"/>
        </w:rPr>
        <w:t xml:space="preserve">ейное дело», «Переплетно-картонажное дело», «Гончарное дело».</w:t>
      </w:r>
      <w:r>
        <w:rPr>
          <w:rFonts w:ascii="Arial" w:hAnsi="Arial" w:cs="Arial"/>
        </w:rPr>
        <w:t xml:space="preserve"> В реализации указанных программ задействованы практически все обучающиеся основной школы (5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10 классы).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реализации программы по трудовому обучению (технологии) осуществляется обучение по профилям «Швейное дело», «Столярное дело», «Работа с кожей», «Поварское дело», «Растениеводство».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Реализуются программы дополнительного образования профориентационной направленности: «Декоративно-прикладное искусство», «Швейное дело», «Гончарное дело», «Картонажное (картонажно-переплетное) дело». Охват обучающихся с ОВЗ дополнительным образов</w:t>
      </w:r>
      <w:r>
        <w:rPr>
          <w:rFonts w:ascii="Arial" w:hAnsi="Arial" w:cs="Arial"/>
        </w:rPr>
        <w:t xml:space="preserve">анием и внеурочной деятельностью</w:t>
      </w:r>
      <w:r>
        <w:rPr>
          <w:rFonts w:ascii="Arial" w:hAnsi="Arial" w:cs="Arial"/>
        </w:rPr>
        <w:t xml:space="preserve"> составляет 100%.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Обучающиеся ежегодно принимают участие и являются по</w:t>
      </w:r>
      <w:r>
        <w:rPr>
          <w:rFonts w:ascii="Arial" w:hAnsi="Arial" w:cs="Arial"/>
        </w:rPr>
        <w:t xml:space="preserve">бедителями и призерами в Областной олимпиаде для детей с ограниченными возможностями здоровья, Всероссийском детском фестивале народной культуры «Наследники традиций», Большого всероссийского фестиваля детского и юношеского творчества, принимали участие в </w:t>
      </w:r>
      <w:r>
        <w:rPr>
          <w:rFonts w:ascii="Arial" w:hAnsi="Arial" w:cs="Arial"/>
          <w:lang w:val="en-US"/>
        </w:rPr>
        <w:t xml:space="preserve">XIII</w:t>
      </w:r>
      <w:r>
        <w:rPr>
          <w:rFonts w:ascii="Arial" w:hAnsi="Arial" w:cs="Arial"/>
        </w:rPr>
        <w:t xml:space="preserve"> Всероссийском фестивале детского семейного творчества «Жарптицево перо», в  </w:t>
      </w:r>
      <w:r>
        <w:rPr>
          <w:rFonts w:ascii="Arial" w:hAnsi="Arial" w:cs="Arial"/>
          <w:lang w:val="en-US"/>
        </w:rPr>
        <w:t xml:space="preserve">IV</w:t>
      </w:r>
      <w:r>
        <w:rPr>
          <w:rFonts w:ascii="Arial" w:hAnsi="Arial" w:cs="Arial"/>
        </w:rPr>
        <w:t xml:space="preserve"> городском фестивале народного </w:t>
      </w:r>
      <w:r>
        <w:rPr>
          <w:rFonts w:ascii="Arial" w:hAnsi="Arial" w:cs="Arial"/>
        </w:rPr>
        <w:t xml:space="preserve">творчества «Сибирские россыпи» (в рамках регионального проекта «Творческие люди» национального проекта « Культура»). Школьники основной школы занимают призовые места на региональном и всероссийском чемпионате «Абилимпикс».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целях профессиональной ориентации школьники с ОВЗ участвуют в реализации федеральных проектов «Билет в будущее», «Россия 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 мои горизонты», </w:t>
      </w:r>
      <w:r>
        <w:rPr>
          <w:rFonts w:ascii="Arial" w:hAnsi="Arial" w:cs="Arial"/>
        </w:rPr>
        <w:t xml:space="preserve">в межрегиональном проекте «Бесшовная профориентация». Образовательная организация тесно сотрудничает с Центром занятости населения Тюменской области, школьники участвуют в днях открытых дверей, мастер-классах и в Бренд-сменах «Профканикулы» учреждений СПО.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Таким образом, участие в проект</w:t>
      </w:r>
      <w:r>
        <w:rPr>
          <w:rFonts w:ascii="Arial" w:hAnsi="Arial" w:cs="Arial"/>
        </w:rPr>
        <w:t xml:space="preserve">е позволило решить следующие задачи: увеличение доли обучающихся, получающих предпрофессиональную подготовку; внедрение новых направлений дополнительного образования; формирование позитивной социальной активности обучающихся; повышение эффективности систем</w:t>
      </w:r>
      <w:r>
        <w:rPr>
          <w:rFonts w:ascii="Arial" w:hAnsi="Arial" w:cs="Arial"/>
        </w:rPr>
        <w:t xml:space="preserve">ы воспитания и дополнительного образования; увеличение положительной динамики состояния здоровья воспитанников; создание условий для самоопределения и развития творческого потенциала обучающихся; повышение профессионализма и компетентности педагогов школы.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</w:t>
      </w:r>
      <w:r>
        <w:rPr>
          <w:rFonts w:ascii="Arial" w:hAnsi="Arial" w:cs="Arial"/>
          <w:b/>
          <w:u w:val="single"/>
        </w:rPr>
        <w:t xml:space="preserve">одел</w:t>
      </w:r>
      <w:r>
        <w:rPr>
          <w:rFonts w:ascii="Arial" w:hAnsi="Arial" w:cs="Arial"/>
          <w:b/>
          <w:u w:val="single"/>
        </w:rPr>
        <w:t xml:space="preserve">ь</w:t>
      </w:r>
      <w:r>
        <w:rPr>
          <w:rFonts w:ascii="Arial" w:hAnsi="Arial" w:cs="Arial"/>
          <w:b/>
          <w:u w:val="single"/>
        </w:rPr>
        <w:t xml:space="preserve"> организации профориентационного процесса ГКОУ УР «Якшур-Бодьинская школа-интернат» (Удмуртская Республика)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</w:t>
      </w:r>
      <w:r>
        <w:rPr>
          <w:rFonts w:ascii="Arial" w:hAnsi="Arial" w:cs="Arial"/>
          <w:color w:val="000000"/>
        </w:rPr>
        <w:t xml:space="preserve">обучающиеся с нарушениями зрения, обучающиеся с ТНР</w:t>
      </w:r>
      <w:r>
        <w:rPr>
          <w:rFonts w:ascii="Arial" w:hAnsi="Arial" w:cs="Arial"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–</w:t>
      </w:r>
      <w:r>
        <w:rPr>
          <w:rFonts w:ascii="Arial" w:hAnsi="Arial" w:cs="Arial"/>
          <w:color w:val="000000"/>
        </w:rPr>
        <w:t xml:space="preserve">12 классов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</w:t>
      </w:r>
      <w:r>
        <w:rPr>
          <w:rFonts w:ascii="Arial" w:hAnsi="Arial" w:cs="Arial"/>
        </w:rPr>
        <w:t xml:space="preserve"> В образовательном учреждении сложилась определенная система работы по профессиональной ориентации об</w:t>
      </w:r>
      <w:r>
        <w:rPr>
          <w:rFonts w:ascii="Arial" w:hAnsi="Arial" w:cs="Arial"/>
        </w:rPr>
        <w:t xml:space="preserve">учающихся в целях создания условий для самоопределения учащихся 1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12 классов, формирования у них адекватного представления о своих возможностях, углубления знаний, склонностей, совершенствования ранее полученных знаний. Система реализуется </w:t>
      </w:r>
      <w:r>
        <w:rPr>
          <w:rFonts w:ascii="Arial" w:hAnsi="Arial" w:cs="Arial"/>
        </w:rPr>
        <w:t xml:space="preserve">как через урочную, внеурочную деятельность, так и организацию дополнительного образования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Модель подразумевает планомерную работу по реализации системы сопровождения профессионального самоопределения обучающихся по следующим направлениям: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Включение материала профориентационной направленности в базовые учебные предметы, усиление профориентационной направленности рабочих </w:t>
      </w:r>
      <w:r>
        <w:rPr>
          <w:rFonts w:ascii="Arial" w:hAnsi="Arial" w:cs="Arial"/>
        </w:rPr>
        <w:t xml:space="preserve">программ предпрофильной и профильной подготовки, курсов внеурочной деятельности, элективных курсов, факультативов и коррекционных курсов.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Организация системы учебных проектов профориентационной направленности на всех ступенях общего образования.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3. Психолого-педагогического сопровождение профессионального самоопределения, включающее</w:t>
      </w:r>
      <w:r>
        <w:rPr>
          <w:rFonts w:ascii="Arial" w:hAnsi="Arial" w:cs="Arial"/>
        </w:rPr>
        <w:t xml:space="preserve"> профессиональные консультации, направленные на оказание индивидуальной помощи в выборе профессии, предварительную профессиональную диагностику, направленную на выявление интересов и способностей личности к той или иной профессии.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Введение в повседневную школьную практику широкой и разносторонней системы сетевых профессиональных проб, основанных на активной позиции обучающихся, сотрудничестве и диалоге.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Взаимодействие с предприятиями экономической и социальной сферы.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Вне</w:t>
      </w:r>
      <w:r>
        <w:rPr>
          <w:rFonts w:ascii="Arial" w:hAnsi="Arial" w:cs="Arial"/>
        </w:rPr>
        <w:t xml:space="preserve">дрение инновационных методов и технологий в профессиональное воспитание, в том числе вовлечение в систему практико-ориентированной (проектной, научно-исследовательской, трудовой) деятельности для формирования готовности к профессиональному самоопределению.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Работа с семьёй обучающегося как определяющего фактора процесса самоопределения обучающегося.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Мониторинг результативности процесса сопровождения профессионального самоопределения на каждой ступени образования.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реализации проекта «Современная школа» национального проекта «Образование» в школе произведен капитальный ремонт и обновлена материально-техническая база в 14 кабинетах по 5 направлениям: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помещения учебных мастерских (швейная мастерская, столярная и слесарная мастерская (3 кабинета)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помещения психолого-педагогического сопровождения и коррекционной работы (кабинет психолога, кабинет логопеда, кабинет коррекционной работы),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3) помещения учебных кабинетов (кабинет информатики, кабинет социально-бытовой ориентировки, кабинет адаптивной физической культуры)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4) помещения кабинетов дополнительного образования (фотостудия, гончарная мастерская (2 кабинета)),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5) медиа-пространства (библиотека).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школе реализуются следующие профили обучения по труду в рамках АООП ООО обучающихся с нарушением зрения 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 столярное дело, швейное дело, </w:t>
      </w:r>
      <w:r>
        <w:rPr>
          <w:rFonts w:ascii="Arial" w:hAnsi="Arial" w:cs="Arial"/>
        </w:rPr>
        <w:t xml:space="preserve">художественный труд и гончарное дело. Благодаря проекту «Современная школа» в школе поя</w:t>
      </w:r>
      <w:r>
        <w:rPr>
          <w:rFonts w:ascii="Arial" w:hAnsi="Arial" w:cs="Arial"/>
        </w:rPr>
        <w:t xml:space="preserve">вился новый кабинет «Социально-бытовой ориентировки», оснащенный современным оборудованием и инструментами, которые позволяют значительно улучшить качество преподавания и расширить практические возможности для учащихся. Обновление материально-технической б</w:t>
      </w:r>
      <w:r>
        <w:rPr>
          <w:rFonts w:ascii="Arial" w:hAnsi="Arial" w:cs="Arial"/>
        </w:rPr>
        <w:t xml:space="preserve">азы и введение новых профилей трудового обучения позволяет обеспечить эффективную профессиональную ориентацию и мотивацию обучающихся с ограниченными возможностями здоровья и инвалидностью к овладению доступных трудовых навыков с учетом современных реалий.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Дополнительное образование позволяет полнее использовать потенциа</w:t>
      </w:r>
      <w:r>
        <w:rPr>
          <w:rFonts w:ascii="Arial" w:hAnsi="Arial" w:cs="Arial"/>
        </w:rPr>
        <w:t xml:space="preserve">л школьного образования за счет углубления, расширения и применения школьных знаний. В ряде случаев дополнительное образование становится фактором реабилитации личности за счет компенсации школьных неудач достижениями в области дополнительного образования.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Достижения обучающихся в ходе трудового обучения, участия во внеурочных мероприятиях, рез</w:t>
      </w:r>
      <w:r>
        <w:rPr>
          <w:rFonts w:ascii="Arial" w:hAnsi="Arial" w:cs="Arial"/>
        </w:rPr>
        <w:t xml:space="preserve">ультаты обучения по дополнительным общеобразовательным программам при сопровождении процесса их профессиональной ориентации самоопределения учитываются с помощью мониторинга. Проводится анкетирование с детьми, родителями, педагогами на выявление склонносте</w:t>
      </w:r>
      <w:r>
        <w:rPr>
          <w:rFonts w:ascii="Arial" w:hAnsi="Arial" w:cs="Arial"/>
        </w:rPr>
        <w:t xml:space="preserve">й и интересов обучающихся. Результаты детей в учебной, внеурочной и дополнительном образовании также являются критерием для мониторинга. Одним из основных методов при сопровождении процесса профессиональной ориентации и самоопределения является наблюдение.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Учет состояния здоровья обучающихся при выборе профиля и профессионального обучения является неотъемлемой частью системы профессионального образования и направлен на обеспечение гармоничного развития учащихся в выбранной профессиональной области.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Школа участвует в процессе сопровождения выпускников на этапе их да</w:t>
      </w:r>
      <w:r>
        <w:rPr>
          <w:rFonts w:ascii="Arial" w:hAnsi="Arial" w:cs="Arial"/>
        </w:rPr>
        <w:t xml:space="preserve">льнейшего обучения, трудоустройства. Педагоги поддерживают выпускников в различных вопросах, от бытовых до предметных знаний. Выпускники проходят практику на базе нашей школы, при этом после окончания некоторые выпускники продолжают работать в нашей школе </w:t>
      </w:r>
      <w:r>
        <w:rPr>
          <w:rFonts w:ascii="Arial" w:hAnsi="Arial" w:cs="Arial"/>
        </w:rPr>
        <w:t xml:space="preserve">или в других в школах республики, обращаясь за методической помощью. Проводится работа по устройству сирот в образовательные учреждения, сопровождению по правовым вопросам (получение льгот, прохождение военной комиссии, получение и сохранение жилья и др.).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Успешность практики обеспечена рядом факторов: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Интеграция профессионального образования (ведение специализированных модульных курсов и программ, ориентированных на получение профессиональных навыков).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Ранняя профориентация (профориентационная работа начинается с 1 класса. Педагог-психолог, социальный педагог и педагоги проводят занятия, мастер-классы, экскурсии в учебные заведения, на предприятия).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Обновление материально-технической базы рамках реализации федерального проекта «Современная школа» национального проекта «Образования».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Участие в профориентационном проекте «Билет в будущее».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Создание психологической поддержки и сопровождения (адаптированные программы и психологическая поддержка помогают преодолеть внутренние барьеры и уверенно двигаться к профессиональным целям).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Разработка индивидуальных образовательных маршрутов (составление индивидуальных программ обучения и развития для каждого обучающего, учитывая его способности, интересы, состояние здоровья и медицинские показания).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Подготовка педагогов и специалистов (проведение регулярных курсов повышения квалификации для педагогов и специалистов).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Активное включение родителей в процесс профориентации и сопровождения учащихся.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Сотрудничество с внешними организациями.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 итогам реализации федерального проекта «Современная школа» национального проекта «Образование» наша школа заняла 2 место во всероссийском конкурсе «Доброшкола – 2022» в номинации «Лучший кабинет для коррекционно-развивающих занятий».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Выпускники школы успешно проходят социальную адаптацию и интеграцию в общество, успешно поступают как в средне-специаль</w:t>
      </w:r>
      <w:r>
        <w:rPr>
          <w:rFonts w:ascii="Arial" w:hAnsi="Arial" w:cs="Arial"/>
        </w:rPr>
        <w:t xml:space="preserve">ные, так и в высшие учебные заведения, в том числе и за пределами Удмуртской Республики. Обучаясь в высших и средне-специальных учебных заведениях, они продолжают участвовать в различных конкурсах, олимпиадах, соревнованиях и достигают высоких результатов.</w:t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</w:t>
      </w:r>
      <w:r>
        <w:rPr>
          <w:rFonts w:ascii="Arial" w:hAnsi="Arial" w:cs="Arial"/>
          <w:b/>
          <w:u w:val="single"/>
        </w:rPr>
        <w:t xml:space="preserve"> организации профориентационного процесса КГКОУ «Школа № 4» (Хабаровский край)</w:t>
      </w:r>
      <w:r>
        <w:rPr>
          <w:rFonts w:ascii="Arial" w:hAnsi="Arial" w:cs="Arial"/>
          <w:b/>
          <w:u w:val="single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</w:t>
      </w:r>
      <w:r>
        <w:rPr>
          <w:rFonts w:ascii="Arial" w:hAnsi="Arial" w:cs="Arial"/>
          <w:color w:val="000000"/>
        </w:rPr>
        <w:t xml:space="preserve">обучающиеся с ЗПР, 1</w:t>
      </w:r>
      <w:r>
        <w:rPr>
          <w:rFonts w:ascii="Arial" w:hAnsi="Arial" w:cs="Arial"/>
          <w:color w:val="000000"/>
        </w:rPr>
        <w:t xml:space="preserve">–</w:t>
      </w:r>
      <w:r>
        <w:rPr>
          <w:rFonts w:ascii="Arial" w:hAnsi="Arial" w:cs="Arial"/>
          <w:color w:val="000000"/>
        </w:rPr>
        <w:t xml:space="preserve">12 классов.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</w:t>
      </w:r>
      <w:r>
        <w:rPr>
          <w:rFonts w:ascii="Arial" w:hAnsi="Arial" w:cs="Arial"/>
        </w:rPr>
        <w:t xml:space="preserve"> Реализация комплексной программы «Шаги в проф</w:t>
      </w:r>
      <w:r>
        <w:rPr>
          <w:rFonts w:ascii="Arial" w:hAnsi="Arial" w:cs="Arial"/>
        </w:rPr>
        <w:t xml:space="preserve">ессию» как системы профессиональной ориентации. В программу заложена значимость психолого-педагогического сопровождения обучающихся с ОВЗ и инвалидностью до вхождения в мир профессий и профессионализации будущего специалиста.                               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Профессиональная ориентация представляет собой научно-обоснованную систему мер, способству</w:t>
      </w:r>
      <w:r>
        <w:rPr>
          <w:rFonts w:ascii="Arial" w:hAnsi="Arial" w:cs="Arial"/>
        </w:rPr>
        <w:t xml:space="preserve">ющую профессиональному самоопределению и формированию будущего профессионала, умеющего с наибольшей пользой для себя и общества применить в профессиональной деятельности свои склонности и способности, свободно ориентироваться и быть конкурентноспособным на</w:t>
      </w:r>
      <w:r>
        <w:rPr>
          <w:rFonts w:ascii="Arial" w:hAnsi="Arial" w:cs="Arial"/>
        </w:rPr>
        <w:t xml:space="preserve"> рынке труда. В школе работают профориентационные проекты: «Билет в будущее», «ПроеКТОриЯ», «Шоу профессий», «Кадры будущего для регионов». Профориентационная работа – целостная система, которая охватывает деятельность всех педагогических работников школы.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Работа по профориентации ведется по следующим направлениям: урочная деятельность, внеурочная деятельность, воспитательная работа, дополнительное образование, профессиональное обучение, взаимодействие с родителями.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Этапы и содержание профориентационной работы выстроены с учетом психологических и возрастных особенностей школьников.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1–4 классы. Формирование у младших школьников целостного отношения к труду, понимания его роли в жизни человека и в обществе; развитие интереса к учебно-познавательной деятельности, основанной на участии детей в различных видах деятельности.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5–7 классы. Развитие у школьников интереса к профессиональной деятельности;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экономике, культуре.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8–9 классы. Уточнение образовательного з</w:t>
      </w:r>
      <w:r>
        <w:rPr>
          <w:rFonts w:ascii="Arial" w:hAnsi="Arial" w:cs="Arial"/>
        </w:rPr>
        <w:t xml:space="preserve">апроса школьников в ходе групповых и индивидуальных консультаций с целью оказания помощи в выборе профиля обучения, формирование профессиональных качеств в избранном виде труда, коррекция профессиональных планов, оценка готовности к избранной деятельности.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Работа по профориентации в 1–7 класса представляет собой пассивно-поисковый период. Начиная с первого класса создаются портфолио и папки достижений школьников.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Второй этап – активно-поисковый – для обучающихся 8–9 классов. Школьник   знакомятся с миром профессий, с учебными заведениями начального и среднего профессионального образования, с конкретной ситуацией на рынке труда, проводят профессиональные пробы. 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Для формирования готовности к профессиональному самоопределению для обучающихся 6–9 классов составлена дорожная карта реализации профминимума.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Школьники создают кластеры под девизом «Найди работу своей мечты». При составлении кластера школьники придерживаются следующих этапов: выбирают ключевое понятие и записывают его посередине листа, разбивают информацию на крупные см</w:t>
      </w:r>
      <w:r>
        <w:rPr>
          <w:rFonts w:ascii="Arial" w:hAnsi="Arial" w:cs="Arial"/>
        </w:rPr>
        <w:t xml:space="preserve">ысловые блоки, заполняют блоки мелкими смысловыми единицами, соединяют все элементы стрелками, демонстрирующими логические связи. Рассмотрение различных кластеров карьеры может быть удачным способом сузить поиск идеальной сферы профессиональных интересов. 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школе работает четыре кружка, педагоги дополнительного образования совместно со школьниками создали кластеры: 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7"/>
        </w:num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Кластер Искусство аудио/видео технологии и коммуникации (проектирование, продюсирование, написание и публикация мультимедийного контента, дизайн, журналистика</w:t>
      </w:r>
      <w:r>
        <w:rPr>
          <w:rFonts w:ascii="Arial" w:hAnsi="Arial" w:cs="Arial"/>
        </w:rPr>
        <w:t xml:space="preserve">) создан на базе Медиацентра «Открытая школа». Данный кластер позволяет школьникам познакомиться с профессиями режиссер, звукорежиссер, видеооператор, видеомонтажер, сценарист, корреспондент, репортер, журналист, наборщик текста, аниматор, мультипликатор. 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7"/>
        </w:num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Кластер </w:t>
      </w:r>
      <w:r>
        <w:rPr>
          <w:rFonts w:ascii="Arial" w:hAnsi="Arial" w:cs="Arial"/>
        </w:rPr>
        <w:t xml:space="preserve">на базе кружка «Разноцветная палитра» дает возможность школьникам познакомиться со следующими профессиями: художник декоративно-прикладного искусства и народного промысла, графический дизайнер, дизайнер интерьера, ландшафтный дизайнер, художник-оформитель.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7"/>
        </w:num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Кластер легкой промышленности на базе кружка «ДПТ – мастерская кудесники». Практическая деятельность основана на изготовлении изделий из текстильных и природных материалов. Основная цель </w:t>
      </w:r>
      <w:r>
        <w:rPr>
          <w:rFonts w:ascii="Arial" w:hAnsi="Arial" w:cs="Arial"/>
        </w:rPr>
        <w:t xml:space="preserve">кластера – удовлетворение желаний школьника творить в любых техниках и по</w:t>
      </w:r>
      <w:r>
        <w:rPr>
          <w:rFonts w:ascii="Arial" w:hAnsi="Arial" w:cs="Arial"/>
        </w:rPr>
        <w:t xml:space="preserve">лучать моральное удовлетворение и знакомство с направлениями: ковко-ткачество, резьба по дереву, вышивание, вязание спицами, вязание крючком, бисероплетение и т. п. Знакомство с профессиями: художник по костюму, закройщик, модельер, художественная роспись.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7"/>
        </w:num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Кластер информационных техн</w:t>
      </w:r>
      <w:r>
        <w:rPr>
          <w:rFonts w:ascii="Arial" w:hAnsi="Arial" w:cs="Arial"/>
        </w:rPr>
        <w:t xml:space="preserve">ологий на базе кабинета информатики. Потенциальные возможности трудоустройства в этом кластере включают профессии: веб-дизайнер, сетевой администратор, администратор базы данных, специалист компьютерной поддержки, разработчик программного обеспечения и др.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Программы дополнительного образования, реализуемые в школе: 1) Медиацентр «Веселые мультики» для 3–4 классов, «Стоп-кадр для 7–9 классов;</w:t>
      </w:r>
      <w:r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)</w:t>
      </w:r>
      <w:r>
        <w:rPr>
          <w:rFonts w:ascii="Arial" w:hAnsi="Arial" w:cs="Arial"/>
        </w:rPr>
        <w:t xml:space="preserve"> Школьный театр «талант и К» (теневой театр, кукольный театр, настольный театр, пальчиковый театр) для 1–9 классов; 3) Школьный музей «Память сердца» (1–9 классы); 4) Изобразительное искусство «Разноцветная палитра» (7–9 классы).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Единая модель профориентации направлена на эффективный выбор будущей профессиональной траектории.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Обучающиеся школы принимают активное участие в чемпионате профессионального мастерства «Абилимпи</w:t>
      </w:r>
      <w:r>
        <w:rPr>
          <w:rFonts w:ascii="Arial" w:hAnsi="Arial" w:cs="Arial"/>
        </w:rPr>
        <w:t xml:space="preserve">кс</w:t>
      </w:r>
      <w:r>
        <w:rPr>
          <w:rFonts w:ascii="Arial" w:hAnsi="Arial" w:cs="Arial"/>
        </w:rPr>
        <w:t xml:space="preserve">» на Всероссийском, региональном уровнях, занимают призовые места.</w:t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 организации профориентационного процесса ГБОУ РХ «Школа-интернат для детей с нарушениями зрения»</w:t>
      </w:r>
      <w:r>
        <w:rPr>
          <w:rFonts w:ascii="Arial" w:hAnsi="Arial" w:cs="Arial"/>
          <w:b/>
          <w:u w:val="single"/>
        </w:rPr>
        <w:t xml:space="preserve">, г. Абакан</w:t>
      </w:r>
      <w:r>
        <w:rPr>
          <w:rFonts w:ascii="Arial" w:hAnsi="Arial" w:cs="Arial"/>
          <w:b/>
          <w:u w:val="single"/>
        </w:rPr>
        <w:t xml:space="preserve"> (Республика Хакасия)</w:t>
      </w:r>
      <w:r>
        <w:rPr>
          <w:rFonts w:ascii="Arial" w:hAnsi="Arial" w:cs="Arial"/>
          <w:b/>
          <w:u w:val="single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</w:t>
      </w:r>
      <w:r>
        <w:rPr>
          <w:rFonts w:ascii="Arial" w:hAnsi="Arial" w:cs="Arial"/>
          <w:color w:val="000000"/>
        </w:rPr>
        <w:t xml:space="preserve">обучающиеся с наруше</w:t>
      </w:r>
      <w:r>
        <w:rPr>
          <w:rFonts w:ascii="Arial" w:hAnsi="Arial" w:cs="Arial"/>
          <w:color w:val="000000"/>
        </w:rPr>
        <w:t xml:space="preserve">ниями зрения</w:t>
      </w:r>
      <w:r>
        <w:rPr>
          <w:rFonts w:ascii="Arial" w:hAnsi="Arial" w:cs="Arial"/>
          <w:color w:val="000000"/>
        </w:rPr>
        <w:t xml:space="preserve">, с</w:t>
      </w:r>
      <w:r>
        <w:rPr>
          <w:rFonts w:ascii="Arial" w:hAnsi="Arial" w:cs="Arial"/>
          <w:color w:val="000000"/>
        </w:rPr>
        <w:t xml:space="preserve"> нарушениями </w:t>
      </w:r>
      <w:r>
        <w:rPr>
          <w:rFonts w:ascii="Arial" w:hAnsi="Arial" w:cs="Arial"/>
          <w:color w:val="000000"/>
        </w:rPr>
        <w:t xml:space="preserve">интеллекта, </w:t>
      </w:r>
      <w:r>
        <w:rPr>
          <w:rFonts w:ascii="Arial" w:hAnsi="Arial" w:cs="Arial"/>
          <w:color w:val="000000"/>
        </w:rPr>
        <w:t xml:space="preserve">а также обучающиеся</w:t>
      </w:r>
      <w:r>
        <w:rPr>
          <w:rFonts w:ascii="Arial" w:hAnsi="Arial" w:cs="Arial"/>
        </w:rPr>
        <w:t xml:space="preserve"> с НОДА и аутоимунными заболеваниями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</w:t>
      </w:r>
      <w:r>
        <w:rPr>
          <w:rFonts w:ascii="Arial" w:hAnsi="Arial" w:cs="Arial"/>
        </w:rPr>
        <w:t xml:space="preserve"> Реализация Единой модели профориентации в общеобразовательной организации</w:t>
      </w:r>
      <w:r>
        <w:rPr>
          <w:rFonts w:ascii="Arial" w:hAnsi="Arial" w:cs="Arial"/>
        </w:rPr>
        <w:t xml:space="preserve"> в целях создания условий осознанного профориентационного выбора с учетом потребностей и возможностей обучающихся с ОВЗ и детей-инвалидов в условиях современной социально-экономической ситуации на рынке труда и развития производства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предмета «Технологии» проводится трудовое обучение по профилям столярное дело, швейное дело, парикмахерское дело, поварское дело.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Школа-интернат имеет лицензии на реализацию программ профессиональной подготовки в том числе по специальностям швея и столяр.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Программы дополнительного образования профориентационной направленности, реализуемые в школе-интерн</w:t>
      </w:r>
      <w:r>
        <w:rPr>
          <w:rFonts w:ascii="Arial" w:hAnsi="Arial" w:cs="Arial"/>
        </w:rPr>
        <w:t xml:space="preserve">ате: пошив мягкой игрушки, квиллинг, кукольный театр, театр, журналистика, вокальное мастерство, керамика, робототехника, кулинария, художественная обработка древесины, радиоведущий, звукорежиссура, мультипликация, фотография, юный агроном, юный художник. </w:t>
      </w:r>
      <w:r>
        <w:rPr>
          <w:rFonts w:ascii="Arial" w:hAnsi="Arial" w:cs="Arial"/>
          <w:iCs/>
        </w:rPr>
        <w:t xml:space="preserve">В процессе обучения по данным программам обучающиеся приобретают начальные теоретические знания и базовые практические навыки, востребованные в различных профессиях. Практическое и тео</w:t>
      </w:r>
      <w:r>
        <w:rPr>
          <w:rFonts w:ascii="Arial" w:hAnsi="Arial" w:cs="Arial"/>
          <w:iCs/>
        </w:rPr>
        <w:t xml:space="preserve">ретическое знакомство с основами профессиональной деятельности закономерно вызывает интерес у обучающихся к конкретным профессиям, мотивирует оценить собственные способности и позволяет сделать более осознанный выбор возможной сферы деятельности в будущем.</w:t>
      </w:r>
      <w:r>
        <w:rPr>
          <w:rFonts w:ascii="Arial" w:hAnsi="Arial" w:cs="Arial"/>
          <w:i/>
          <w:iCs/>
        </w:rPr>
      </w:r>
    </w:p>
    <w:p>
      <w:pPr>
        <w:ind w:firstLine="709"/>
        <w:jc w:val="both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Особенность и </w:t>
      </w:r>
      <w:r>
        <w:rPr>
          <w:rFonts w:ascii="Arial" w:hAnsi="Arial" w:cs="Arial"/>
          <w:iCs/>
        </w:rPr>
        <w:t xml:space="preserve">инновационность предложенных подходов к реализации практики заключается в следующем:</w:t>
      </w:r>
      <w:r>
        <w:rPr>
          <w:rFonts w:ascii="Arial" w:hAnsi="Arial" w:cs="Arial"/>
          <w:iCs/>
        </w:rPr>
      </w:r>
    </w:p>
    <w:p>
      <w:pPr>
        <w:pStyle w:val="938"/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и</w:t>
      </w:r>
      <w:r>
        <w:rPr>
          <w:rFonts w:ascii="Arial" w:hAnsi="Arial" w:cs="Arial"/>
        </w:rPr>
        <w:t xml:space="preserve">ндивидуальное сопровождение школьников, находящихся на дистанционном обучении в ЦДО (Центр дистанционного обучения 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 структурное подразделение школы-интерната). К каждому ребенку</w:t>
      </w:r>
      <w:r>
        <w:rPr>
          <w:rFonts w:ascii="Arial" w:hAnsi="Arial" w:cs="Arial"/>
        </w:rPr>
        <w:t xml:space="preserve"> (с НОДА и аутоимунными заболеваниями)</w:t>
      </w:r>
      <w:r>
        <w:rPr>
          <w:rFonts w:ascii="Arial" w:hAnsi="Arial" w:cs="Arial"/>
        </w:rPr>
        <w:t xml:space="preserve"> назначается куратор, в обязанности </w:t>
      </w:r>
      <w:r>
        <w:rPr>
          <w:rFonts w:ascii="Arial" w:hAnsi="Arial" w:cs="Arial"/>
        </w:rPr>
        <w:t xml:space="preserve">которого входит, в том числе, </w:t>
      </w:r>
      <w:r>
        <w:rPr>
          <w:rFonts w:ascii="Arial" w:hAnsi="Arial" w:cs="Arial"/>
        </w:rPr>
        <w:t xml:space="preserve">профориентационная деятельность и сопровождение обучающегося до поступления его в уч</w:t>
      </w:r>
      <w:r>
        <w:rPr>
          <w:rFonts w:ascii="Arial" w:hAnsi="Arial" w:cs="Arial"/>
        </w:rPr>
        <w:t xml:space="preserve">реждение</w:t>
      </w:r>
      <w:r>
        <w:rPr>
          <w:rFonts w:ascii="Arial" w:hAnsi="Arial" w:cs="Arial"/>
        </w:rPr>
        <w:t xml:space="preserve"> профессионального </w:t>
      </w:r>
      <w:r>
        <w:rPr>
          <w:rFonts w:ascii="Arial" w:hAnsi="Arial" w:cs="Arial"/>
        </w:rPr>
        <w:t xml:space="preserve">его в уч. профессионального образования с дальнейшим консультированием как самого выпускника, так и его новых педагогов; 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наличие лицензии на осуществлении деятельности по программам дополнительного и профессионального образования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возможност</w:t>
      </w:r>
      <w:r>
        <w:rPr>
          <w:rFonts w:ascii="Arial" w:hAnsi="Arial" w:cs="Arial"/>
        </w:rPr>
        <w:t xml:space="preserve">ь использовать дополнительные часы вариативной части учебного плана для преподавания трудового обучения в рамках основного уровня реализации Единой модели профориентации для образовательных организаций в классах для детей с интеллектуальными нарушениями (5</w:t>
      </w:r>
      <w:r>
        <w:rPr>
          <w:rFonts w:ascii="Arial" w:hAnsi="Arial" w:cs="Arial"/>
        </w:rPr>
        <w:t xml:space="preserve">–</w:t>
      </w:r>
      <w:r>
        <w:rPr>
          <w:rFonts w:ascii="Arial" w:hAnsi="Arial" w:cs="Arial"/>
        </w:rPr>
        <w:t xml:space="preserve">9 класс)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наличие ЦДО, позволяющего вести профориентационную работу среди маломобильных детей-инвалидов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сотрудничество с предпринимателями РХ для организации профессиональных проб по направлениям «Поварское дело», «Парикмахерское искусство», «Столярное дело»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привлечение родителей в качестве консультантов, лекторов, экспертов к мероприятиям по профориентированию в течение учебного года.</w:t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Перспективы развития практики непрерывного сопровождения лиц с ОВЗ в части их профессиональной самореализации и трудоустройства в школе-интернате: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9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по направлению расширения вариантов кружковой деятельности в школе планируется созд</w:t>
      </w:r>
      <w:r>
        <w:rPr>
          <w:rFonts w:ascii="Arial" w:hAnsi="Arial" w:cs="Arial"/>
        </w:rPr>
        <w:t xml:space="preserve">ать педагогический кружок, кружок обучения основам разработки, производства и эксплуатации беспилотных авиационных систем (БАС), многопрофильный Медиацентр, кружок по обучению основам экскурсионного дела (на базе школьного музея), кружок «Мастера массажа»;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9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расширение ЦДО (увеличение количества обучающихся) для трудоустройства в качестве педагогов выпускников ЦДО, получивших педагогическое образование;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9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создание на территории школы «зон пространственного ориентирования в мире профессий» для незрячих и слабовидящих обучающихся (в рамках участия в конкурсе «Центры новых возможностей»);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9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выход системы профориентационной работы на продвинутый уровень реализации Единой модели профориентации для образовательных организаций.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Участие в конкурсных мероприятиях в рамках кружковой работы,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включая чемпионат профессионально</w:t>
      </w:r>
      <w:r>
        <w:rPr>
          <w:rFonts w:ascii="Arial" w:hAnsi="Arial" w:cs="Arial"/>
          <w:iCs/>
        </w:rPr>
        <w:t xml:space="preserve">го мастерства среди детей с ОВЗ </w:t>
      </w:r>
      <w:r>
        <w:rPr>
          <w:rFonts w:ascii="Arial" w:hAnsi="Arial" w:cs="Arial"/>
          <w:iCs/>
        </w:rPr>
        <w:t xml:space="preserve">«Абилимпикс», способствует формировани</w:t>
      </w:r>
      <w:r>
        <w:rPr>
          <w:rFonts w:ascii="Arial" w:hAnsi="Arial" w:cs="Arial"/>
          <w:iCs/>
        </w:rPr>
        <w:t xml:space="preserve">ю положительного эмоционального </w:t>
      </w:r>
      <w:r>
        <w:rPr>
          <w:rFonts w:ascii="Arial" w:hAnsi="Arial" w:cs="Arial"/>
          <w:iCs/>
        </w:rPr>
        <w:t xml:space="preserve">и близкого к адекватности восприятия уров</w:t>
      </w:r>
      <w:r>
        <w:rPr>
          <w:rFonts w:ascii="Arial" w:hAnsi="Arial" w:cs="Arial"/>
          <w:iCs/>
        </w:rPr>
        <w:t xml:space="preserve">ня собственных знаний, умений и </w:t>
      </w:r>
      <w:r>
        <w:rPr>
          <w:rFonts w:ascii="Arial" w:hAnsi="Arial" w:cs="Arial"/>
          <w:iCs/>
        </w:rPr>
        <w:t xml:space="preserve">навыков, что так же облегчает предпрофессиональный выбор.</w:t>
      </w:r>
      <w:r>
        <w:rPr>
          <w:rFonts w:ascii="Arial" w:hAnsi="Arial" w:cs="Arial"/>
          <w:iCs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Сетевое взаимодействие в рамках некоторых кружков позволяет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расширить знания о будущей профессии и </w:t>
      </w:r>
      <w:r>
        <w:rPr>
          <w:rFonts w:ascii="Arial" w:hAnsi="Arial" w:cs="Arial"/>
          <w:iCs/>
        </w:rPr>
        <w:t xml:space="preserve">определиться с выбором учебного </w:t>
      </w:r>
      <w:r>
        <w:rPr>
          <w:rFonts w:ascii="Arial" w:hAnsi="Arial" w:cs="Arial"/>
          <w:iCs/>
        </w:rPr>
        <w:t xml:space="preserve">заведения для получения среднег</w:t>
      </w:r>
      <w:r>
        <w:rPr>
          <w:rFonts w:ascii="Arial" w:hAnsi="Arial" w:cs="Arial"/>
          <w:iCs/>
        </w:rPr>
        <w:t xml:space="preserve">о профессионального или высшего образования. </w:t>
      </w:r>
      <w:r>
        <w:rPr>
          <w:rFonts w:ascii="Arial" w:hAnsi="Arial" w:cs="Arial"/>
          <w:iCs/>
        </w:rPr>
        <w:t xml:space="preserve">Возможность посещать занятия нескольких кру</w:t>
      </w:r>
      <w:r>
        <w:rPr>
          <w:rFonts w:ascii="Arial" w:hAnsi="Arial" w:cs="Arial"/>
          <w:iCs/>
        </w:rPr>
        <w:t xml:space="preserve">жков и участвовать в </w:t>
      </w:r>
      <w:r>
        <w:rPr>
          <w:rFonts w:ascii="Arial" w:hAnsi="Arial" w:cs="Arial"/>
          <w:iCs/>
        </w:rPr>
        <w:t xml:space="preserve">различных конкурсах создаёт ситуацию профориентационного </w:t>
      </w:r>
      <w:r>
        <w:rPr>
          <w:rFonts w:ascii="Arial" w:hAnsi="Arial" w:cs="Arial"/>
        </w:rPr>
        <w:t xml:space="preserve">и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 xml:space="preserve">способствует гармоничному развитию личности каждого </w:t>
      </w:r>
      <w:r>
        <w:rPr>
          <w:rFonts w:ascii="Arial" w:hAnsi="Arial" w:cs="Arial"/>
        </w:rPr>
        <w:t xml:space="preserve">обучающегося.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Школа-интернат участвует в проце</w:t>
      </w:r>
      <w:r>
        <w:rPr>
          <w:rFonts w:ascii="Arial" w:hAnsi="Arial" w:cs="Arial"/>
          <w:iCs/>
        </w:rPr>
        <w:t xml:space="preserve">ссе сопровождения выпускника на эт</w:t>
      </w:r>
      <w:r>
        <w:rPr>
          <w:rFonts w:ascii="Arial" w:hAnsi="Arial" w:cs="Arial"/>
          <w:iCs/>
        </w:rPr>
        <w:t xml:space="preserve">апе его дальне</w:t>
      </w:r>
      <w:r>
        <w:rPr>
          <w:rFonts w:ascii="Arial" w:hAnsi="Arial" w:cs="Arial"/>
          <w:iCs/>
        </w:rPr>
        <w:t xml:space="preserve">йшего обучения и трудоустройства посредством следующих направлений работы</w:t>
      </w:r>
      <w:r>
        <w:rPr>
          <w:rFonts w:ascii="Arial" w:hAnsi="Arial" w:cs="Arial"/>
          <w:iCs/>
        </w:rPr>
        <w:t xml:space="preserve">:</w:t>
      </w:r>
      <w:r>
        <w:rPr>
          <w:rFonts w:ascii="Arial" w:hAnsi="Arial" w:cs="Arial"/>
          <w:iCs/>
        </w:rPr>
      </w:r>
    </w:p>
    <w:p>
      <w:pPr>
        <w:pStyle w:val="938"/>
        <w:numPr>
          <w:ilvl w:val="0"/>
          <w:numId w:val="10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информирование родителей об усло</w:t>
      </w:r>
      <w:r>
        <w:rPr>
          <w:rFonts w:ascii="Arial" w:hAnsi="Arial" w:cs="Arial"/>
          <w:iCs/>
        </w:rPr>
        <w:t xml:space="preserve">виях приема в учебные заведения </w:t>
      </w:r>
      <w:r>
        <w:rPr>
          <w:rFonts w:ascii="Arial" w:hAnsi="Arial" w:cs="Arial"/>
          <w:iCs/>
        </w:rPr>
        <w:t xml:space="preserve">среднего и высшего профессионального образования</w:t>
      </w:r>
      <w:r>
        <w:rPr>
          <w:rFonts w:ascii="Arial" w:hAnsi="Arial" w:cs="Arial"/>
          <w:iCs/>
        </w:rPr>
        <w:t xml:space="preserve">;</w:t>
      </w:r>
      <w:r>
        <w:rPr>
          <w:rFonts w:ascii="Arial" w:hAnsi="Arial" w:cs="Arial"/>
          <w:iCs/>
        </w:rPr>
      </w:r>
    </w:p>
    <w:p>
      <w:pPr>
        <w:pStyle w:val="938"/>
        <w:numPr>
          <w:ilvl w:val="0"/>
          <w:numId w:val="10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предоставление информации о в</w:t>
      </w:r>
      <w:r>
        <w:rPr>
          <w:rFonts w:ascii="Arial" w:hAnsi="Arial" w:cs="Arial"/>
          <w:iCs/>
        </w:rPr>
        <w:t xml:space="preserve">ыпускниках учреждениям среднего профессионального образования с указанием информации </w:t>
      </w:r>
      <w:r>
        <w:rPr>
          <w:rFonts w:ascii="Arial" w:hAnsi="Arial" w:cs="Arial"/>
          <w:iCs/>
        </w:rPr>
        <w:t xml:space="preserve">об их дальнейшем обучении (при наличии),</w:t>
      </w:r>
      <w:r>
        <w:rPr>
          <w:rFonts w:ascii="Arial" w:hAnsi="Arial" w:cs="Arial"/>
          <w:iCs/>
        </w:rPr>
        <w:t xml:space="preserve"> трудоустройстве (при наличии), </w:t>
      </w:r>
      <w:r>
        <w:rPr>
          <w:rFonts w:ascii="Arial" w:hAnsi="Arial" w:cs="Arial"/>
          <w:iCs/>
        </w:rPr>
        <w:t xml:space="preserve">индивидуальных достижениях (участи</w:t>
      </w:r>
      <w:r>
        <w:rPr>
          <w:rFonts w:ascii="Arial" w:hAnsi="Arial" w:cs="Arial"/>
          <w:iCs/>
        </w:rPr>
        <w:t xml:space="preserve">е в конкурсах профессионального </w:t>
      </w:r>
      <w:r>
        <w:rPr>
          <w:rFonts w:ascii="Arial" w:hAnsi="Arial" w:cs="Arial"/>
          <w:iCs/>
        </w:rPr>
        <w:t xml:space="preserve">мастерства, олимпиадах и другое)</w:t>
      </w:r>
      <w:r>
        <w:rPr>
          <w:rFonts w:ascii="Arial" w:hAnsi="Arial" w:cs="Arial"/>
          <w:iCs/>
        </w:rPr>
        <w:t xml:space="preserve">;</w:t>
      </w:r>
      <w:r>
        <w:rPr>
          <w:rFonts w:ascii="Arial" w:hAnsi="Arial" w:cs="Arial"/>
          <w:iCs/>
        </w:rPr>
      </w:r>
    </w:p>
    <w:p>
      <w:pPr>
        <w:pStyle w:val="938"/>
        <w:numPr>
          <w:ilvl w:val="0"/>
          <w:numId w:val="10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консультирование педагогов учрежд</w:t>
      </w:r>
      <w:r>
        <w:rPr>
          <w:rFonts w:ascii="Arial" w:hAnsi="Arial" w:cs="Arial"/>
          <w:iCs/>
        </w:rPr>
        <w:t xml:space="preserve">ений среднего профессионального </w:t>
      </w:r>
      <w:r>
        <w:rPr>
          <w:rFonts w:ascii="Arial" w:hAnsi="Arial" w:cs="Arial"/>
          <w:iCs/>
        </w:rPr>
        <w:t xml:space="preserve">образования по вопросам обучения отдельн</w:t>
      </w:r>
      <w:r>
        <w:rPr>
          <w:rFonts w:ascii="Arial" w:hAnsi="Arial" w:cs="Arial"/>
          <w:iCs/>
        </w:rPr>
        <w:t xml:space="preserve">ых выпускников школы-интерната, </w:t>
      </w:r>
      <w:r>
        <w:rPr>
          <w:rFonts w:ascii="Arial" w:hAnsi="Arial" w:cs="Arial"/>
          <w:iCs/>
        </w:rPr>
        <w:t xml:space="preserve">требующих специализированного подхода</w:t>
      </w:r>
      <w:r>
        <w:rPr>
          <w:rFonts w:ascii="Arial" w:hAnsi="Arial" w:cs="Arial"/>
          <w:iCs/>
        </w:rPr>
        <w:t xml:space="preserve">;</w:t>
      </w:r>
      <w:r>
        <w:rPr>
          <w:rFonts w:ascii="Arial" w:hAnsi="Arial" w:cs="Arial"/>
          <w:iCs/>
        </w:rPr>
      </w:r>
    </w:p>
    <w:p>
      <w:pPr>
        <w:pStyle w:val="938"/>
        <w:numPr>
          <w:ilvl w:val="0"/>
          <w:numId w:val="10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предоставление по запросу</w:t>
      </w:r>
      <w:r>
        <w:rPr>
          <w:rFonts w:ascii="Arial" w:hAnsi="Arial" w:cs="Arial"/>
          <w:iCs/>
        </w:rPr>
        <w:t xml:space="preserve"> учреждениям высшего и среднего </w:t>
      </w:r>
      <w:r>
        <w:rPr>
          <w:rFonts w:ascii="Arial" w:hAnsi="Arial" w:cs="Arial"/>
          <w:iCs/>
        </w:rPr>
        <w:t xml:space="preserve">профессионального образования информаци</w:t>
      </w:r>
      <w:r>
        <w:rPr>
          <w:rFonts w:ascii="Arial" w:hAnsi="Arial" w:cs="Arial"/>
          <w:iCs/>
        </w:rPr>
        <w:t xml:space="preserve">и о выпускниках школы-интерната </w:t>
      </w:r>
      <w:r>
        <w:rPr>
          <w:rFonts w:ascii="Arial" w:hAnsi="Arial" w:cs="Arial"/>
          <w:iCs/>
        </w:rPr>
        <w:t xml:space="preserve">(характеристики, выписки из решений педсовета и т. д.)</w:t>
      </w:r>
      <w:r>
        <w:rPr>
          <w:rFonts w:ascii="Arial" w:hAnsi="Arial" w:cs="Arial"/>
          <w:iCs/>
        </w:rPr>
        <w:t xml:space="preserve">;</w:t>
      </w:r>
      <w:r>
        <w:rPr>
          <w:rFonts w:ascii="Arial" w:hAnsi="Arial" w:cs="Arial"/>
          <w:iCs/>
        </w:rPr>
      </w:r>
    </w:p>
    <w:p>
      <w:pPr>
        <w:pStyle w:val="938"/>
        <w:numPr>
          <w:ilvl w:val="0"/>
          <w:numId w:val="10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приглашение студен</w:t>
      </w:r>
      <w:r>
        <w:rPr>
          <w:rFonts w:ascii="Arial" w:hAnsi="Arial" w:cs="Arial"/>
          <w:iCs/>
        </w:rPr>
        <w:t xml:space="preserve">тов высших и средних учреждений </w:t>
      </w:r>
      <w:r>
        <w:rPr>
          <w:rFonts w:ascii="Arial" w:hAnsi="Arial" w:cs="Arial"/>
          <w:iCs/>
        </w:rPr>
        <w:t xml:space="preserve">профессионального образования (выпускнико</w:t>
      </w:r>
      <w:r>
        <w:rPr>
          <w:rFonts w:ascii="Arial" w:hAnsi="Arial" w:cs="Arial"/>
          <w:iCs/>
        </w:rPr>
        <w:t xml:space="preserve">в школы-интернат) для участия в </w:t>
      </w:r>
      <w:r>
        <w:rPr>
          <w:rFonts w:ascii="Arial" w:hAnsi="Arial" w:cs="Arial"/>
          <w:iCs/>
        </w:rPr>
        <w:t xml:space="preserve">мероприятиях школы профориентаци</w:t>
      </w:r>
      <w:r>
        <w:rPr>
          <w:rFonts w:ascii="Arial" w:hAnsi="Arial" w:cs="Arial"/>
          <w:iCs/>
        </w:rPr>
        <w:t xml:space="preserve">онной направленности в качестве </w:t>
      </w:r>
      <w:r>
        <w:rPr>
          <w:rFonts w:ascii="Arial" w:hAnsi="Arial" w:cs="Arial"/>
          <w:iCs/>
        </w:rPr>
        <w:t xml:space="preserve">консультантов, спикеров, лекторов</w:t>
      </w:r>
      <w:r>
        <w:rPr>
          <w:rFonts w:ascii="Arial" w:hAnsi="Arial" w:cs="Arial"/>
          <w:iCs/>
        </w:rPr>
        <w:t xml:space="preserve">;</w:t>
      </w:r>
      <w:r>
        <w:rPr>
          <w:rFonts w:ascii="Arial" w:hAnsi="Arial" w:cs="Arial"/>
          <w:iCs/>
        </w:rPr>
      </w:r>
    </w:p>
    <w:p>
      <w:pPr>
        <w:pStyle w:val="938"/>
        <w:numPr>
          <w:ilvl w:val="0"/>
          <w:numId w:val="10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трудоустройство в школе-интернате по</w:t>
      </w:r>
      <w:r>
        <w:rPr>
          <w:rFonts w:ascii="Arial" w:hAnsi="Arial" w:cs="Arial"/>
          <w:iCs/>
        </w:rPr>
        <w:t xml:space="preserve"> соответствующим специальностям </w:t>
      </w:r>
      <w:r>
        <w:rPr>
          <w:rFonts w:ascii="Arial" w:hAnsi="Arial" w:cs="Arial"/>
          <w:iCs/>
        </w:rPr>
        <w:t xml:space="preserve">выпускников школы-интерната с учетом за</w:t>
      </w:r>
      <w:r>
        <w:rPr>
          <w:rFonts w:ascii="Arial" w:hAnsi="Arial" w:cs="Arial"/>
          <w:iCs/>
        </w:rPr>
        <w:t xml:space="preserve">просов выпускников, полученного </w:t>
      </w:r>
      <w:r>
        <w:rPr>
          <w:rFonts w:ascii="Arial" w:hAnsi="Arial" w:cs="Arial"/>
          <w:iCs/>
        </w:rPr>
        <w:t xml:space="preserve">профессионального образования и потребностей школы-интерната.</w:t>
      </w:r>
      <w:r>
        <w:rPr>
          <w:rFonts w:ascii="Arial" w:hAnsi="Arial" w:cs="Arial"/>
          <w:iCs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Н</w:t>
      </w:r>
      <w:r>
        <w:rPr>
          <w:rFonts w:ascii="Arial" w:hAnsi="Arial" w:cs="Arial"/>
          <w:iCs/>
        </w:rPr>
        <w:t xml:space="preserve">а успех </w:t>
      </w:r>
      <w:r>
        <w:rPr>
          <w:rFonts w:ascii="Arial" w:hAnsi="Arial" w:cs="Arial"/>
          <w:iCs/>
        </w:rPr>
        <w:t xml:space="preserve">практики влияют: </w:t>
      </w:r>
      <w:r>
        <w:rPr>
          <w:rFonts w:ascii="Arial" w:hAnsi="Arial" w:cs="Arial"/>
          <w:iCs/>
        </w:rPr>
        <w:t xml:space="preserve">создание устойчивой системы инди</w:t>
      </w:r>
      <w:r>
        <w:rPr>
          <w:rFonts w:ascii="Arial" w:hAnsi="Arial" w:cs="Arial"/>
          <w:iCs/>
        </w:rPr>
        <w:t xml:space="preserve">видуального профориентационного </w:t>
      </w:r>
      <w:r>
        <w:rPr>
          <w:rFonts w:ascii="Arial" w:hAnsi="Arial" w:cs="Arial"/>
          <w:iCs/>
        </w:rPr>
        <w:t xml:space="preserve">сопровождения обучающихся Ц</w:t>
      </w:r>
      <w:r>
        <w:rPr>
          <w:rFonts w:ascii="Arial" w:hAnsi="Arial" w:cs="Arial"/>
          <w:iCs/>
        </w:rPr>
        <w:t xml:space="preserve">ДО и школьников, обучающихся индивидуально на дому; </w:t>
      </w:r>
      <w:r>
        <w:rPr>
          <w:rFonts w:ascii="Arial" w:hAnsi="Arial" w:cs="Arial"/>
          <w:iCs/>
        </w:rPr>
        <w:t xml:space="preserve">тесное взаимодействие с родите</w:t>
      </w:r>
      <w:r>
        <w:rPr>
          <w:rFonts w:ascii="Arial" w:hAnsi="Arial" w:cs="Arial"/>
          <w:iCs/>
        </w:rPr>
        <w:t xml:space="preserve">лями обучающихся на всех этапах профориентационной работы; </w:t>
      </w:r>
      <w:r>
        <w:rPr>
          <w:rFonts w:ascii="Arial" w:hAnsi="Arial" w:cs="Arial"/>
          <w:iCs/>
        </w:rPr>
        <w:t xml:space="preserve">наличие разнообразных матер</w:t>
      </w:r>
      <w:r>
        <w:rPr>
          <w:rFonts w:ascii="Arial" w:hAnsi="Arial" w:cs="Arial"/>
          <w:iCs/>
        </w:rPr>
        <w:t xml:space="preserve">иально-технических ресурсов для </w:t>
      </w:r>
      <w:r>
        <w:rPr>
          <w:rFonts w:ascii="Arial" w:hAnsi="Arial" w:cs="Arial"/>
          <w:iCs/>
        </w:rPr>
        <w:t xml:space="preserve">функционирования кружков и клубов по различным напр</w:t>
      </w:r>
      <w:r>
        <w:rPr>
          <w:rFonts w:ascii="Arial" w:hAnsi="Arial" w:cs="Arial"/>
          <w:iCs/>
        </w:rPr>
        <w:t xml:space="preserve">авлениям дополнительного образования; </w:t>
      </w:r>
      <w:r>
        <w:rPr>
          <w:rFonts w:ascii="Arial" w:hAnsi="Arial" w:cs="Arial"/>
          <w:iCs/>
        </w:rPr>
        <w:t xml:space="preserve">обеспеченность кадровыми ресурса</w:t>
      </w:r>
      <w:r>
        <w:rPr>
          <w:rFonts w:ascii="Arial" w:hAnsi="Arial" w:cs="Arial"/>
          <w:iCs/>
        </w:rPr>
        <w:t xml:space="preserve">ми; </w:t>
      </w:r>
      <w:r>
        <w:rPr>
          <w:rFonts w:ascii="Arial" w:hAnsi="Arial" w:cs="Arial"/>
          <w:iCs/>
        </w:rPr>
        <w:t xml:space="preserve">сотрудничество с учреждениями СПО Республики</w:t>
      </w:r>
      <w:r>
        <w:rPr>
          <w:rFonts w:ascii="Arial" w:hAnsi="Arial" w:cs="Arial"/>
          <w:iCs/>
        </w:rPr>
        <w:t xml:space="preserve"> Хакасия; </w:t>
      </w:r>
      <w:r>
        <w:rPr>
          <w:rFonts w:ascii="Arial" w:hAnsi="Arial" w:cs="Arial"/>
          <w:iCs/>
        </w:rPr>
        <w:t xml:space="preserve">функционирование системы наставнич</w:t>
      </w:r>
      <w:r>
        <w:rPr>
          <w:rFonts w:ascii="Arial" w:hAnsi="Arial" w:cs="Arial"/>
          <w:iCs/>
        </w:rPr>
        <w:t xml:space="preserve">ества по направлению «Наставник </w:t>
      </w:r>
      <w:r>
        <w:rPr>
          <w:rFonts w:ascii="Arial" w:hAnsi="Arial" w:cs="Arial"/>
          <w:iCs/>
        </w:rPr>
        <w:t xml:space="preserve">чемпионов», что помогает успешно готов</w:t>
      </w:r>
      <w:r>
        <w:rPr>
          <w:rFonts w:ascii="Arial" w:hAnsi="Arial" w:cs="Arial"/>
          <w:iCs/>
        </w:rPr>
        <w:t xml:space="preserve">ить обучающихся к чемпионату по </w:t>
      </w:r>
      <w:r>
        <w:rPr>
          <w:rFonts w:ascii="Arial" w:hAnsi="Arial" w:cs="Arial"/>
          <w:iCs/>
        </w:rPr>
        <w:t xml:space="preserve">профессиональным пробам «Абилимпикс»</w:t>
      </w:r>
      <w:r>
        <w:rPr>
          <w:rFonts w:ascii="Arial" w:hAnsi="Arial" w:cs="Arial"/>
          <w:iCs/>
        </w:rPr>
        <w:t xml:space="preserve">.</w:t>
      </w:r>
      <w:r>
        <w:rPr>
          <w:rFonts w:ascii="Arial" w:hAnsi="Arial" w:cs="Arial"/>
          <w:iCs/>
        </w:rPr>
      </w:r>
    </w:p>
    <w:p>
      <w:pPr>
        <w:jc w:val="both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 организации профориентационного процесса КОУ Ханты-Мансийского автономного округа – Югры «Нефтеюганская школа-интернат для обучающихся с ограниченными возможностями здоровья» </w:t>
      </w:r>
      <w:r>
        <w:rPr>
          <w:rFonts w:ascii="Arial" w:hAnsi="Arial" w:cs="Arial"/>
          <w:b/>
          <w:u w:val="single"/>
        </w:rPr>
        <w:t xml:space="preserve">(</w:t>
      </w:r>
      <w:r>
        <w:rPr>
          <w:rFonts w:ascii="Arial" w:hAnsi="Arial" w:cs="Arial"/>
          <w:b/>
          <w:u w:val="single"/>
        </w:rPr>
        <w:t xml:space="preserve">Ханты-Мансийский автономный округ – Югра)</w:t>
      </w:r>
      <w:r>
        <w:rPr>
          <w:rFonts w:ascii="Arial" w:hAnsi="Arial" w:cs="Arial"/>
          <w:b/>
          <w:u w:val="single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</w:t>
      </w:r>
      <w:r>
        <w:rPr>
          <w:rFonts w:ascii="Arial" w:hAnsi="Arial" w:cs="Arial"/>
          <w:color w:val="000000"/>
        </w:rPr>
        <w:t xml:space="preserve">обучающиеся с нарушениями интеллекта</w:t>
      </w:r>
      <w:r>
        <w:rPr>
          <w:rFonts w:ascii="Arial" w:hAnsi="Arial" w:cs="Arial"/>
          <w:color w:val="000000"/>
        </w:rPr>
        <w:t xml:space="preserve">, 1–12 классы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Для систематизации мероприятий профориентационной работы р</w:t>
      </w:r>
      <w:r>
        <w:rPr>
          <w:rFonts w:ascii="Arial" w:hAnsi="Arial" w:cs="Arial"/>
        </w:rPr>
        <w:t xml:space="preserve">азработана и реализуется программа профориентаци</w:t>
      </w:r>
      <w:r>
        <w:rPr>
          <w:rFonts w:ascii="Arial" w:hAnsi="Arial" w:cs="Arial"/>
        </w:rPr>
        <w:t xml:space="preserve">и обучающихся, предусматривающая четыре последовательных этапа: допрофильный, предпрофильный, профильный, постпрофильный.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Первый этап (1–4 классы) – д</w:t>
      </w:r>
      <w:r>
        <w:rPr>
          <w:rFonts w:ascii="Arial" w:hAnsi="Arial" w:cs="Arial"/>
        </w:rPr>
        <w:t xml:space="preserve">опрофи</w:t>
      </w:r>
      <w:r>
        <w:rPr>
          <w:rFonts w:ascii="Arial" w:hAnsi="Arial" w:cs="Arial"/>
        </w:rPr>
        <w:t xml:space="preserve">льный этап – формирование у младших школьников любви и добросовестного отношения к труду, понимание его роди в жизни человека и обществе, развитие интереса к профессии родителей и ближайшего окружения, основанного на практической вовлеченности обучающихся </w:t>
      </w:r>
      <w:r>
        <w:rPr>
          <w:rFonts w:ascii="Arial" w:hAnsi="Arial" w:cs="Arial"/>
        </w:rPr>
        <w:t xml:space="preserve">в различные виды познавательной, игровой, общественно полезной и трудовой деятельности. Курс профориентации носит прикладной характер, его темы включены практически во все предметы, изучаемые в начальной школе, где дети знакомятся с различными профессиями.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Второй этап (5–9 классы) – предпрофильный этап – формирование у подростков начальных представлений о многообразии мира профессий, профессиональной направленности, осознан</w:t>
      </w:r>
      <w:r>
        <w:rPr>
          <w:rFonts w:ascii="Arial" w:hAnsi="Arial" w:cs="Arial"/>
        </w:rPr>
        <w:t xml:space="preserve">ие ими своих интересов, способностей, общественных ценностей, связанных с выбором профессии и своего места в обществе. При этом будущая деятельность подростка выступает как способ создания определенного образа жизни, как путь реализации своих возможностей.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Третий этап (10–12 классы) – профильный. Его цель – помочь подросткам сформулировать конкретные личностные задачи профессионального и личностного самоопредел</w:t>
      </w:r>
      <w:r>
        <w:rPr>
          <w:rFonts w:ascii="Arial" w:hAnsi="Arial" w:cs="Arial"/>
        </w:rPr>
        <w:t xml:space="preserve">е</w:t>
      </w:r>
      <w:r>
        <w:rPr>
          <w:rFonts w:ascii="Arial" w:hAnsi="Arial" w:cs="Arial"/>
        </w:rPr>
        <w:t xml:space="preserve">ния, а для выпускников 9 класса – обеспечить психолого-педагогическое сопровождение их выбора. На том этапе ведется активная информационно-просветительская ра</w:t>
      </w:r>
      <w:r>
        <w:rPr>
          <w:rFonts w:ascii="Arial" w:hAnsi="Arial" w:cs="Arial"/>
        </w:rPr>
        <w:t xml:space="preserve">б</w:t>
      </w:r>
      <w:r>
        <w:rPr>
          <w:rFonts w:ascii="Arial" w:hAnsi="Arial" w:cs="Arial"/>
        </w:rPr>
        <w:t xml:space="preserve">ота (знакомство с миром профессий, с учебны</w:t>
      </w:r>
      <w:r>
        <w:rPr>
          <w:rFonts w:ascii="Arial" w:hAnsi="Arial" w:cs="Arial"/>
        </w:rPr>
        <w:t xml:space="preserve">ми </w:t>
      </w:r>
      <w:r>
        <w:rPr>
          <w:rFonts w:ascii="Arial" w:hAnsi="Arial" w:cs="Arial"/>
        </w:rPr>
        <w:t xml:space="preserve">заведениями среднего профессионального образования, с конкретной ситуацией на рынке труда</w:t>
      </w:r>
      <w:r>
        <w:rPr>
          <w:rFonts w:ascii="Arial" w:hAnsi="Arial" w:cs="Arial"/>
        </w:rPr>
        <w:t xml:space="preserve">), проходят первые профессиональные пробы в период трудовой практики и в каникулярное время.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Четвертый этап – постпрофильный – мониторинг жизнеустройства выпускников после окончания школы. Подготовка документов для прохождения ПМПК для продолжения обучения по программам среднег</w:t>
      </w:r>
      <w:r>
        <w:rPr>
          <w:rFonts w:ascii="Arial" w:hAnsi="Arial" w:cs="Arial"/>
        </w:rPr>
        <w:t xml:space="preserve">о профессионального образования. Помощь в подготовке документов к поступлению, сопровождение при подаче заявления в образовательное учреждение СПО.  Оформление характеристик для рекомендации работодателям. Оказание консультативной помощи при поиске работы.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</w:t>
      </w:r>
      <w:r>
        <w:rPr>
          <w:rFonts w:ascii="Arial" w:hAnsi="Arial" w:cs="Arial"/>
        </w:rPr>
        <w:t xml:space="preserve"> рамках реализации программ трудового обучения для обучающихся 5–9 классов осуществляет</w:t>
      </w:r>
      <w:r>
        <w:rPr>
          <w:rFonts w:ascii="Arial" w:hAnsi="Arial" w:cs="Arial"/>
        </w:rPr>
        <w:t xml:space="preserve">ся обучение по профилям столярное дело, швейное дело, зеленое хозяйство, рабочий по комплексному обслуживанию и ремонту зданий, уборщик служебных помещений, дворник. Для обучающихся 10–12 классов реализуются программы профессионального обучения по профилям</w:t>
      </w:r>
      <w:r>
        <w:rPr>
          <w:rFonts w:ascii="Arial" w:hAnsi="Arial" w:cs="Arial"/>
        </w:rPr>
        <w:t xml:space="preserve"> трудового обучения столяр строительный, швея, рабочий зеленого хозяйства, рабочий по комплексному обслуживанию и ремонту зданий, уборщик служебных помещений, дворник. Выбор профиля обусловлен рынком труда г. Нефтеюганска и состоянием здоровья обучающихся.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Реализуются программы дополнительного образования профориентационной направленности: </w:t>
      </w:r>
      <w:r>
        <w:rPr>
          <w:rFonts w:ascii="Arial" w:hAnsi="Arial" w:cs="Arial"/>
        </w:rPr>
        <w:t xml:space="preserve">«Р</w:t>
      </w:r>
      <w:r>
        <w:rPr>
          <w:rFonts w:ascii="Arial" w:hAnsi="Arial" w:cs="Arial"/>
        </w:rPr>
        <w:t xml:space="preserve">езьба по дереву</w:t>
      </w:r>
      <w:r>
        <w:rPr>
          <w:rFonts w:ascii="Arial" w:hAnsi="Arial" w:cs="Arial"/>
        </w:rPr>
        <w:t xml:space="preserve">»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«Креативное рукоделие», «Едим дома», «Юный керамист». В рамках реализации национального проекта «Образование» в 2022 г. Был оборудован кабинет «Гончарная мастерская», на</w:t>
      </w:r>
      <w:r>
        <w:rPr>
          <w:rFonts w:ascii="Arial" w:hAnsi="Arial" w:cs="Arial"/>
        </w:rPr>
        <w:t xml:space="preserve"> базе которого проводится кружковая работа. Все перечисленные программы дополнительного образования востребованы, наполняемость групп составляет 100%. Реализация программ дополнительного образования способствует достижению следующих целей: овладение обучаю</w:t>
      </w:r>
      <w:r>
        <w:rPr>
          <w:rFonts w:ascii="Arial" w:hAnsi="Arial" w:cs="Arial"/>
        </w:rPr>
        <w:t xml:space="preserve">щимися комплексом жизненных компетенций, снижение выраженности ограничений жизнедеятельности, включение в среду сверстников и интеграция в общество, в том числе организация возможности профессиональной подготовки и содействие в трудоустройстве (занятости).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Образовательная организация имеет лицензию на реализацию программ профессионального обучения.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Профориентационная работа ведется по следующим направлениям: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1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профессиональное информирование: уроки, индивидуальные и групповые занятия, лекции, беседы медицинского работника с обуча</w:t>
      </w:r>
      <w:r>
        <w:rPr>
          <w:rFonts w:ascii="Arial" w:hAnsi="Arial" w:cs="Arial"/>
        </w:rPr>
        <w:t xml:space="preserve">ющимися и родителями, стенды и презентации с описанием профессий, подходящих для обучающихся, подготовка памяток в помощь выпускникам, родителям, педагогам; информирование о профессиональных учебных заведениях, пропаганда наиболее востребованных профессий;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1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диагностическое анкетирование детей и родителей;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1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профессиональное консультирование: изучение личностных качеств обучающегося, его способностей, профессиональных намерений, составление психологического портрета;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1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экскурсионное: экскурсии на предприятия, в центр занятости населения, центр молодежных инициатив;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1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кружковое: в образовательной организации функционируют кружки, позволяющие обучающимся получить знания и умения в овладении начальными профессиональными навыками, развивать профессиональные интересы, склонности, способности;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1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профессиональные пробы: обучающиеся в течение учебного года и в летнее время пробуют свои силы в различных профессиях.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Разработанная программа </w:t>
      </w:r>
      <w:r>
        <w:rPr>
          <w:rFonts w:ascii="Arial" w:hAnsi="Arial" w:cs="Arial"/>
        </w:rPr>
        <w:t xml:space="preserve">обеспечивает эффективное достижение миссии образовательной организации по непрерывному сопровождению обучающихся в части их профессиональной самореализации и трудоустройства.</w:t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 организации профориентационного процесса КОО Ханты-Мансийского автономного округа – Югры «Нижневартовская школа для обучающихся с ограниченными возможностями здоровья № 2» (Ханты-Мансийский автономный округ – Югра)</w:t>
      </w:r>
      <w:r>
        <w:rPr>
          <w:rFonts w:ascii="Arial" w:hAnsi="Arial" w:cs="Arial"/>
          <w:b/>
          <w:u w:val="single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</w:t>
      </w:r>
      <w:r>
        <w:rPr>
          <w:rFonts w:ascii="Arial" w:hAnsi="Arial" w:cs="Arial"/>
          <w:color w:val="000000"/>
        </w:rPr>
        <w:t xml:space="preserve">обучающиеся с нарушениями интеллекта, 1–12 классы</w:t>
      </w:r>
      <w:r>
        <w:rPr>
          <w:rFonts w:ascii="Arial" w:hAnsi="Arial" w:cs="Arial"/>
          <w:color w:val="000000"/>
        </w:rPr>
        <w:t xml:space="preserve"> и </w:t>
      </w:r>
      <w:r>
        <w:rPr>
          <w:rFonts w:ascii="Arial" w:hAnsi="Arial" w:cs="Arial"/>
          <w:color w:val="000000"/>
        </w:rPr>
        <w:t xml:space="preserve">последующие 5 лет после окончания школы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</w:t>
      </w:r>
      <w:r>
        <w:rPr>
          <w:rFonts w:ascii="Arial" w:hAnsi="Arial" w:cs="Arial"/>
        </w:rPr>
        <w:t xml:space="preserve"> В основе практики лежит </w:t>
      </w:r>
      <w:r>
        <w:rPr>
          <w:rFonts w:ascii="Arial" w:hAnsi="Arial" w:cs="Arial"/>
        </w:rPr>
        <w:t xml:space="preserve">программа психоло</w:t>
      </w:r>
      <w:r>
        <w:rPr>
          <w:rFonts w:ascii="Arial" w:hAnsi="Arial" w:cs="Arial"/>
        </w:rPr>
        <w:t xml:space="preserve">го-педагогического сопровождения профессионального самоопределения обучающихся школы «Я выбираю свой путь», которая реализуется в рамках сетевого взаимодействия образовательной организации, профессиональных образовательных организаций и предприятий города.</w:t>
      </w:r>
      <w:r>
        <w:rPr>
          <w:rFonts w:ascii="Arial" w:hAnsi="Arial" w:cs="Arial"/>
        </w:rPr>
        <w:t xml:space="preserve"> Процесс сопровождения выпускника на этапе его дальнейшего обучения и трудоустройства осуществляется последующие пять лет в рамках программы «Выпускник».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Цель программы </w:t>
      </w:r>
      <w:r>
        <w:rPr>
          <w:rFonts w:ascii="Arial" w:hAnsi="Arial" w:cs="Arial"/>
        </w:rPr>
        <w:t xml:space="preserve">«Я выбираю свой путь» </w:t>
      </w:r>
      <w:r>
        <w:rPr>
          <w:rFonts w:ascii="Arial" w:hAnsi="Arial" w:cs="Arial"/>
        </w:rPr>
        <w:t xml:space="preserve">– оказание помощи обучающимся в профессиональной ориентации, получении профессии и трудоустройстве.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реализации программ трудового обучения для обучающихся 5–9 классов осуществляется обучение по профилям столярное дело, швейное дело.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Образовательная организация имеет лицензию на реализацию прогр</w:t>
      </w:r>
      <w:r>
        <w:rPr>
          <w:rFonts w:ascii="Arial" w:hAnsi="Arial" w:cs="Arial"/>
        </w:rPr>
        <w:t xml:space="preserve">амм профессионального обучения. </w:t>
      </w:r>
      <w:r>
        <w:rPr>
          <w:rFonts w:ascii="Arial" w:hAnsi="Arial" w:cs="Arial"/>
        </w:rPr>
        <w:t xml:space="preserve">Образовательная организация реализует следующие программы профессионального обучения: штукатур-маляр, плотник, швея, рабочий по обслуживанию зданий и прилегающей территории.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реализации проекта «Современная школа» национального проекта Образование», направленного на поддержку образования обучающихся с </w:t>
      </w:r>
      <w:r>
        <w:rPr>
          <w:rFonts w:ascii="Arial" w:hAnsi="Arial" w:cs="Arial"/>
        </w:rPr>
        <w:t xml:space="preserve">ОВЗ через обновление материально-технической базы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открыт новый профиль профессионального обучения «Кухонный рабочий»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 условиях сетевого взаимодействия обучающиеся с интеллектуальными нарушениями осваивают программу профессионального обучения «Облицовщик-плиточник», «Делопроизводитель», «Фотограф», «Контролер-кассир».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Реализуемые профили трудового обучения отвечают спросу на квалифицированные кадры на рынке труда в г. Нижневартовске и ХМАО – Югр</w:t>
      </w:r>
      <w:r>
        <w:rPr>
          <w:rFonts w:ascii="Arial" w:hAnsi="Arial" w:cs="Arial"/>
        </w:rPr>
        <w:t xml:space="preserve">е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В образов</w:t>
      </w:r>
      <w:r>
        <w:rPr>
          <w:rFonts w:ascii="Arial" w:hAnsi="Arial" w:cs="Arial"/>
          <w:iCs/>
        </w:rPr>
        <w:t xml:space="preserve">ательной организации реализуются программы дополнительного образования профессиональной направленности для обучающихся с интеллектуальными нарушениями легкой степени («Бисероплетение», «Вязание крючком и спицами», «Лоскутное шитье», «Краснодеревщик»), а та</w:t>
      </w:r>
      <w:r>
        <w:rPr>
          <w:rFonts w:ascii="Arial" w:hAnsi="Arial" w:cs="Arial"/>
          <w:iCs/>
        </w:rPr>
        <w:t xml:space="preserve">кже с умеренной, тяжелой и глубокой степенью и множественными нарушениями развития («Пластилинография», «Папье-маше»). Дополнительное образование для детей с ограниченными возможностями здоровья и детей-инвалидов как на базе образовательной организации, та</w:t>
      </w:r>
      <w:r>
        <w:rPr>
          <w:rFonts w:ascii="Arial" w:hAnsi="Arial" w:cs="Arial"/>
          <w:iCs/>
        </w:rPr>
        <w:t xml:space="preserve">к и вне ее помогает создать условия для вариативного вхождения в те или иные детско-взрослые сообщества, позволяющие им осваивать социальные роли, расширять рамки свободы выбора (социальные пробы) при определении своего жизненного и профессионального пути.</w:t>
      </w:r>
      <w:r>
        <w:rPr>
          <w:rFonts w:ascii="Arial" w:hAnsi="Arial" w:cs="Arial"/>
          <w:iCs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Достижения обучающихся в учебной и внеурочной деятельности, дополнительного образования у обучающихся 1–8 классов отражаются в «Портфолио». Начиная с 9 класса – «Портфолио профессионального самоопределения».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начале пути профессиональной самореализации идет нацеливание обучающего на профессии, к</w:t>
      </w:r>
      <w:r>
        <w:rPr>
          <w:rFonts w:ascii="Arial" w:hAnsi="Arial" w:cs="Arial"/>
        </w:rPr>
        <w:t xml:space="preserve">оторые показаны ему по состоянию здоровья. По окончанию 8 класса проводится медико-психолого-педагогическая и социальная комплексная профессиональная диагностика. На основе сетевой формы взаимодействия специалисты медицинского профиля осуществляют определе</w:t>
      </w:r>
      <w:r>
        <w:rPr>
          <w:rFonts w:ascii="Arial" w:hAnsi="Arial" w:cs="Arial"/>
        </w:rPr>
        <w:t xml:space="preserve">ние медицинских показаний и противопоказаний к профессиональному обучению и труду Специалисты сопровождения (педагог-психолог, учитель-дефектолог, учитель-логопед, социальный педагог, тьютор) изучают психофизиологические особенности в целях профориентации.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Процесс сопровождения выпускника на этапе его дальнейшего обучения и трудоустройства осуществляется в рамках программы «Выпускник». На </w:t>
      </w:r>
      <w:r>
        <w:rPr>
          <w:rFonts w:ascii="Arial" w:hAnsi="Arial" w:cs="Arial"/>
        </w:rPr>
        <w:t xml:space="preserve">протяжении пяти последующих лет проводится мониторинг занятости выпускников (в разрезе получения профессий, специальностей, образовательных организаций, трудоустройства).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случае, если выпускник не может трудоустроиться после получения профессии в образовательной организации, ему предлагаются следующие виды помощи: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2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подготовка и размещение резюме;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2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сопровождение при его обращении в органы службы занятости;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2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организация временной занятости;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2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поиск партнеров из числа работодателей и их объединений по вопросам трудоустройства выпускника;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2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проведение на базе образовательной организации групповых социально-психологических тренингов для обучающихся и выпускников по вопросам трудоустройства и поведения на рынке труда, адаптация к профессиональной деятельности;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2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оказание психологической поддержки выпускников;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2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оказание правовой помощи выпускникам по вопросам занятости и трудоустройства;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2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предоставление выпускникам информации о платформах дистанционного обучения и иных источниках информации в сети «интернет»;</w:t>
      </w:r>
      <w:r>
        <w:rPr>
          <w:rFonts w:ascii="Arial" w:hAnsi="Arial" w:cs="Arial"/>
        </w:rPr>
      </w:r>
    </w:p>
    <w:p>
      <w:pPr>
        <w:pStyle w:val="938"/>
        <w:numPr>
          <w:ilvl w:val="0"/>
          <w:numId w:val="12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предоставление выпускникам с умеренной, тяже</w:t>
      </w:r>
      <w:r>
        <w:rPr>
          <w:rFonts w:ascii="Arial" w:hAnsi="Arial" w:cs="Arial"/>
        </w:rPr>
        <w:t xml:space="preserve">лой и глубокой степенью интеллектуальных нарушений и со сложной структурой дефекта информации о возможности посещения специализированных культурно-оздоровительных, реабилитационных центров для семей с детьми с ограниченными возможностями г. Нижневартовска.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Обучающиеся школы участвуют в конкурсе профессионального мастерства среди людей с инвалид</w:t>
      </w:r>
      <w:r>
        <w:rPr>
          <w:rFonts w:ascii="Arial" w:hAnsi="Arial" w:cs="Arial"/>
          <w:iCs/>
        </w:rPr>
        <w:t xml:space="preserve">ностью и ограниченными возможностями здоровья «Абилимпикс», становятся победителями и призерами окружного этапа конкурса в разных компетенциях: «Швея», «Портной», «Резьба по дереву», «Бисероплетение», «Вязание крючком», «Вязание спицами», «Столярное дело».</w:t>
      </w:r>
      <w:r>
        <w:rPr>
          <w:rFonts w:ascii="Arial" w:hAnsi="Arial" w:cs="Arial"/>
          <w:iCs/>
        </w:rPr>
      </w:r>
    </w:p>
    <w:p>
      <w:pPr>
        <w:ind w:firstLine="708"/>
        <w:jc w:val="both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Таким о</w:t>
      </w:r>
      <w:r>
        <w:rPr>
          <w:rFonts w:ascii="Arial" w:hAnsi="Arial" w:cs="Arial"/>
          <w:iCs/>
        </w:rPr>
        <w:t xml:space="preserve">бразом, в образовательной организации выстроена и действует системная, квалифицированная и комплексная работа непрерывного сопровождения обучающихся с ОВЗ в части их профессиональной самореализации и трудоустройства. В перспективе школа ставит перед собой </w:t>
      </w:r>
      <w:r>
        <w:rPr>
          <w:rFonts w:ascii="Arial" w:hAnsi="Arial" w:cs="Arial"/>
          <w:iCs/>
        </w:rPr>
        <w:t xml:space="preserve">цель укрепления сотрудничества между учреждениями, ответственными за занятость, профессиональную реабилитацию и обучение.</w:t>
      </w:r>
      <w:r>
        <w:rPr>
          <w:rFonts w:ascii="Arial" w:hAnsi="Arial" w:cs="Arial"/>
          <w:iCs/>
        </w:rPr>
        <w:t xml:space="preserve"> Образовательная организация является окружным ресурсным центром по сопровождению образовательных организаций ХМАО – Югр</w:t>
      </w:r>
      <w:r>
        <w:rPr>
          <w:rFonts w:ascii="Arial" w:hAnsi="Arial" w:cs="Arial"/>
          <w:iCs/>
        </w:rPr>
        <w:t xml:space="preserve">ы</w:t>
      </w:r>
      <w:r>
        <w:rPr>
          <w:rFonts w:ascii="Arial" w:hAnsi="Arial" w:cs="Arial"/>
          <w:iCs/>
        </w:rPr>
        <w:t xml:space="preserve"> по вопросам инклюзивного образования.</w:t>
      </w:r>
      <w:r>
        <w:rPr>
          <w:rFonts w:ascii="Arial" w:hAnsi="Arial" w:cs="Arial"/>
          <w:iCs/>
        </w:rPr>
      </w:r>
    </w:p>
    <w:p>
      <w:pPr>
        <w:jc w:val="both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</w:r>
    </w:p>
    <w:p>
      <w:pPr>
        <w:jc w:val="both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Модель организации профориентационного процесса КОУ Ханты-Мансийского автономного округа – Югры «Излучинская школа-интернат для обучающихся с ограниченными возможностями здоровья» (Ханты-Манс</w:t>
      </w:r>
      <w:r>
        <w:rPr>
          <w:rFonts w:ascii="Arial" w:hAnsi="Arial" w:cs="Arial"/>
          <w:b/>
          <w:u w:val="single"/>
        </w:rPr>
        <w:t xml:space="preserve">ийский автономный округ – Югра)</w:t>
      </w:r>
      <w:r>
        <w:rPr>
          <w:rFonts w:ascii="Arial" w:hAnsi="Arial" w:cs="Arial"/>
          <w:b/>
          <w:u w:val="single"/>
        </w:rPr>
      </w:r>
    </w:p>
    <w:p>
      <w:pPr>
        <w:ind w:firstLine="709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Целевая аудитория: </w:t>
      </w:r>
      <w:r>
        <w:rPr>
          <w:rFonts w:ascii="Arial" w:hAnsi="Arial" w:cs="Arial"/>
          <w:color w:val="000000"/>
        </w:rPr>
        <w:t xml:space="preserve">обучающиеся с нарушениями </w:t>
      </w:r>
      <w:r>
        <w:rPr>
          <w:rFonts w:ascii="Arial" w:hAnsi="Arial" w:cs="Arial"/>
          <w:color w:val="000000"/>
        </w:rPr>
        <w:t xml:space="preserve">слух</w:t>
      </w:r>
      <w:r>
        <w:rPr>
          <w:rFonts w:ascii="Arial" w:hAnsi="Arial" w:cs="Arial"/>
          <w:color w:val="000000"/>
        </w:rPr>
        <w:t xml:space="preserve">а</w:t>
      </w:r>
      <w:r>
        <w:rPr>
          <w:rFonts w:ascii="Arial" w:hAnsi="Arial" w:cs="Arial"/>
          <w:color w:val="000000"/>
        </w:rPr>
        <w:t xml:space="preserve">, ТНР, нарушениями зрения, интеллекта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модели.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Концепция профориентационной работы со ступенчатой реализацией целей, начиная с работы с дошкольниками, продолжая в начальной и основной школе, с акцентом на старших классах. </w:t>
      </w:r>
      <w:r>
        <w:rPr>
          <w:rFonts w:ascii="Arial" w:hAnsi="Arial" w:cs="Arial"/>
        </w:rPr>
        <w:t xml:space="preserve">Реализация п</w:t>
      </w:r>
      <w:r>
        <w:rPr>
          <w:rFonts w:ascii="Arial" w:hAnsi="Arial" w:cs="Arial"/>
        </w:rPr>
        <w:t xml:space="preserve">рограмм профориентации «Сто дорог – одна моя»</w:t>
      </w:r>
      <w:r>
        <w:rPr>
          <w:rFonts w:ascii="Arial" w:hAnsi="Arial" w:cs="Arial"/>
        </w:rPr>
        <w:t xml:space="preserve"> и постшкольного сопровождения выпускников. 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основу организации профориентационной работы заложен возрастной подход. Характер содержания и объем работы меняются в зависимости от возраста обучающихся. Максимальная интенсивность достигается в предвыпускных и выпускных классах.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Для детей дошкольного возраста занятия проходят в игровой форме на уроках развит</w:t>
      </w:r>
      <w:r>
        <w:rPr>
          <w:rFonts w:ascii="Arial" w:hAnsi="Arial" w:cs="Arial"/>
        </w:rPr>
        <w:t xml:space="preserve">ия</w:t>
      </w:r>
      <w:r>
        <w:rPr>
          <w:rFonts w:ascii="Arial" w:hAnsi="Arial" w:cs="Arial"/>
        </w:rPr>
        <w:t xml:space="preserve"> речи, предметно-практическое об</w:t>
      </w:r>
      <w:r>
        <w:rPr>
          <w:rFonts w:ascii="Arial" w:hAnsi="Arial" w:cs="Arial"/>
        </w:rPr>
        <w:t xml:space="preserve">у</w:t>
      </w:r>
      <w:r>
        <w:rPr>
          <w:rFonts w:ascii="Arial" w:hAnsi="Arial" w:cs="Arial"/>
        </w:rPr>
        <w:t xml:space="preserve">чение, труд (идет знакомство с миром профессий). Следующей ступенькой к миру профессий становятся занятия в начальной школе (модуль «</w:t>
      </w:r>
      <w:r>
        <w:rPr>
          <w:rFonts w:ascii="Arial" w:hAnsi="Arial" w:cs="Arial"/>
        </w:rPr>
        <w:t xml:space="preserve">Т</w:t>
      </w:r>
      <w:r>
        <w:rPr>
          <w:rFonts w:ascii="Arial" w:hAnsi="Arial" w:cs="Arial"/>
        </w:rPr>
        <w:t xml:space="preserve">ропика в профессию»)</w:t>
      </w:r>
      <w:r>
        <w:rPr>
          <w:rFonts w:ascii="Arial" w:hAnsi="Arial" w:cs="Arial"/>
        </w:rPr>
        <w:t xml:space="preserve">, где в форме ролевых игр проходят занятия по урочной и внеурочной деятельности. В основном звене в рамках профориентационной работы проводятся различные мероприятия с целью знакомства обучающихся с со</w:t>
      </w:r>
      <w:r>
        <w:rPr>
          <w:rFonts w:ascii="Arial" w:hAnsi="Arial" w:cs="Arial"/>
        </w:rPr>
        <w:t xml:space="preserve">д</w:t>
      </w:r>
      <w:r>
        <w:rPr>
          <w:rFonts w:ascii="Arial" w:hAnsi="Arial" w:cs="Arial"/>
        </w:rPr>
        <w:t xml:space="preserve">ержанием и характеристикой основных профессий города и округа, условиями и организацией труда в различных сферах деятельности, с тре</w:t>
      </w:r>
      <w:r>
        <w:rPr>
          <w:rFonts w:ascii="Arial" w:hAnsi="Arial" w:cs="Arial"/>
        </w:rPr>
        <w:t xml:space="preserve">б</w:t>
      </w:r>
      <w:r>
        <w:rPr>
          <w:rFonts w:ascii="Arial" w:hAnsi="Arial" w:cs="Arial"/>
        </w:rPr>
        <w:t xml:space="preserve">ованиями к избираемой профессии и путями ее приобретения.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Диагностическ</w:t>
      </w:r>
      <w:r>
        <w:rPr>
          <w:rFonts w:ascii="Arial" w:hAnsi="Arial" w:cs="Arial"/>
        </w:rPr>
        <w:t xml:space="preserve">ое направление возложено на психолого-педагогическую службу образовательной организации. Выявляются тип личности и наиболее приемлемые для этого типа сферы профессиональной деятельности, складывается картина профессиональных склонностей и предпочтений для </w:t>
      </w:r>
      <w:r>
        <w:rPr>
          <w:rFonts w:ascii="Arial" w:hAnsi="Arial" w:cs="Arial"/>
        </w:rPr>
        <w:t xml:space="preserve">каждого обучающегося. Кроме того, психолого-педагогической службой проводятся ежегодные выставки по теме профориентации и профориентационные недели.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Большое внимание в общей структур</w:t>
      </w:r>
      <w:r>
        <w:rPr>
          <w:rFonts w:ascii="Arial" w:hAnsi="Arial" w:cs="Arial"/>
        </w:rPr>
        <w:t xml:space="preserve">е учебно-воспитательной работы, направленной на профессиональное самоопределение обучающихся, отводится изучению социума и его потребности, разработке индивидуальных планов и проектов профессиональной ориентации, налаживанию связей с сотрудничества с общес</w:t>
      </w:r>
      <w:r>
        <w:rPr>
          <w:rFonts w:ascii="Arial" w:hAnsi="Arial" w:cs="Arial"/>
        </w:rPr>
        <w:t xml:space="preserve">твенными организациями и производственными предприятиями города, учебными заведениями среднего профессионального и высшего профессионального образования. Данное сотрудничество выражается в разных формах: встречи, экскурсии, участие в массовых мероприятиях.</w:t>
      </w:r>
      <w:r>
        <w:rPr>
          <w:rFonts w:ascii="Arial" w:hAnsi="Arial" w:cs="Arial"/>
        </w:rPr>
        <w:t xml:space="preserve"> Особая роль в профориентационной работе отводится экскурсиям как одной из распространенных форм получения информации. Во время эк</w:t>
      </w:r>
      <w:r>
        <w:rPr>
          <w:rFonts w:ascii="Arial" w:hAnsi="Arial" w:cs="Arial"/>
        </w:rPr>
        <w:t xml:space="preserve">скурсии на предприятия и в учебные заведения школьники имеют возможность познакомиться с организацией производства, представителями разных процессий в рабочей обстановке, в процессе их деятельности. Тогда же проходят профессиональные пробы и мастер-классы.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профессиональной ориентации обучающихся в школе организуются различные мероприятия: урочные и внеурочные занятия, выставки творческих работ, профессиона</w:t>
      </w:r>
      <w:r>
        <w:rPr>
          <w:rFonts w:ascii="Arial" w:hAnsi="Arial" w:cs="Arial"/>
        </w:rPr>
        <w:t xml:space="preserve">льные пробы. Организуются занятия, направленные на формирование функциональной грамотности, знания законов и нормативных документов, умения пользоваться услугами многофункционального центра, пенсионного фонда, социальной защиты, центра занятости населения.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При взаи</w:t>
      </w:r>
      <w:r>
        <w:rPr>
          <w:rFonts w:ascii="Arial" w:hAnsi="Arial" w:cs="Arial"/>
        </w:rPr>
        <w:t xml:space="preserve">модействии с автошколой ДОСААФ г. Нижневартовска проводятся не только занятия, направленные на формирование знаний о безопасном поведении на дорогах, а также и профориентационное знакомство с профессиями, которые старшеклассники могут получить в автошколе.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Школа активно участвует в реализа</w:t>
      </w:r>
      <w:r>
        <w:rPr>
          <w:rFonts w:ascii="Arial" w:hAnsi="Arial" w:cs="Arial"/>
        </w:rPr>
        <w:t xml:space="preserve">ции проекта «Россия – Мои горизонты» (для обучающихся 6–11 классов), организует профориентационные мероприятия с просмотром выпусков открытых онлайн-уроков «Шоу профессий» и моделированием профессиональных проб в онлайн-формате в рамках внеурочных занятий.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Школа активно участвует в процессе сопровождения выпускников на этапе</w:t>
      </w:r>
      <w:r>
        <w:rPr>
          <w:rFonts w:ascii="Arial" w:hAnsi="Arial" w:cs="Arial"/>
        </w:rPr>
        <w:t xml:space="preserve"> их дальнейшего обучения и трудоустройства. Р</w:t>
      </w:r>
      <w:r>
        <w:rPr>
          <w:rFonts w:ascii="Arial" w:hAnsi="Arial" w:cs="Arial"/>
        </w:rPr>
        <w:t xml:space="preserve">еализуется программа социального сопровождения и адаптации выпускников, целью которой является </w:t>
      </w:r>
      <w:r>
        <w:rPr>
          <w:rFonts w:ascii="Arial" w:hAnsi="Arial" w:cs="Arial"/>
        </w:rPr>
        <w:t xml:space="preserve">поиск эффективных путей социальной адаптации через </w:t>
      </w:r>
      <w:r>
        <w:rPr>
          <w:rFonts w:ascii="Arial" w:hAnsi="Arial" w:cs="Arial"/>
        </w:rPr>
        <w:t xml:space="preserve">профессиональное обучение, вклю</w:t>
      </w:r>
      <w:r>
        <w:rPr>
          <w:rFonts w:ascii="Arial" w:hAnsi="Arial" w:cs="Arial"/>
        </w:rPr>
        <w:t xml:space="preserve">чение лиц с ОВЗ и инвалидностью в социальну</w:t>
      </w:r>
      <w:r>
        <w:rPr>
          <w:rFonts w:ascii="Arial" w:hAnsi="Arial" w:cs="Arial"/>
        </w:rPr>
        <w:t xml:space="preserve">ю</w:t>
      </w:r>
      <w:r>
        <w:rPr>
          <w:rFonts w:ascii="Arial" w:hAnsi="Arial" w:cs="Arial"/>
        </w:rPr>
        <w:t xml:space="preserve"> среду, приобщение к общественной жизни на уровне психофизических возможностей и потребностей р</w:t>
      </w:r>
      <w:r>
        <w:rPr>
          <w:rFonts w:ascii="Arial" w:hAnsi="Arial" w:cs="Arial"/>
        </w:rPr>
        <w:t xml:space="preserve">ынка труда в специалистах. Данная прогр</w:t>
      </w:r>
      <w:r>
        <w:rPr>
          <w:rFonts w:ascii="Arial" w:hAnsi="Arial" w:cs="Arial"/>
        </w:rPr>
        <w:t xml:space="preserve">амма рассчитана на 3 года: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1-й год (9, 11 классы) – подготовка выпускников к дальнейшему обучению в ССУЗах и ВУЗах, трудоустройству, самостоятельной жизни;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2-й год – постшкольное сопровождение, помощь в трудоустройстве выпускников;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3-й год (адаптация) – мониторинг уровня трудоустройства в</w:t>
      </w:r>
      <w:r>
        <w:rPr>
          <w:rFonts w:ascii="Arial" w:hAnsi="Arial" w:cs="Arial"/>
        </w:rPr>
        <w:t xml:space="preserve">ыпускников (отслеживание трудоустроенных и обучающ</w:t>
      </w:r>
      <w:r>
        <w:rPr>
          <w:rFonts w:ascii="Arial" w:hAnsi="Arial" w:cs="Arial"/>
        </w:rPr>
        <w:t xml:space="preserve">ихся выпускников).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Благодаря участию в мероприятии федерального проекта «Современная шк</w:t>
      </w:r>
      <w:r>
        <w:rPr>
          <w:rFonts w:ascii="Arial" w:hAnsi="Arial" w:cs="Arial"/>
        </w:rPr>
        <w:t xml:space="preserve">ола» национального проекта «Образование» обновлена материально-техническая база школы: оснащены оборудованием кабинеты «Технология» для профессионально-трудового обучения по профилю «Швейное дело» и «рабочий по комплексному обслуживанию и ремонту зданий». </w:t>
      </w:r>
      <w:r>
        <w:rPr>
          <w:rFonts w:ascii="Arial" w:hAnsi="Arial" w:cs="Arial"/>
        </w:rPr>
        <w:t xml:space="preserve">В рамках реа</w:t>
      </w:r>
      <w:r>
        <w:rPr>
          <w:rFonts w:ascii="Arial" w:hAnsi="Arial" w:cs="Arial"/>
        </w:rPr>
        <w:t xml:space="preserve">лизации программ трудового и профессионального обучения («Технологии») осуществляется обучение по профилям: «Рабочий по комплексному обслуживанию и ремонту зданий», «Швея». Данные направления востребованы у обучающихся с ОВЗ разных нозологических групп и и</w:t>
      </w:r>
      <w:r>
        <w:rPr>
          <w:rFonts w:ascii="Arial" w:hAnsi="Arial" w:cs="Arial"/>
        </w:rPr>
        <w:t xml:space="preserve">х родителей. Образовательная организация имеет лицензию на реализацию программ профессионального обучения. Реализуемые профили профессионального обучения в образовательной организации отвечают спросу на квалифицированные кадры на рынке труда в ХМАО – Югре.</w:t>
      </w:r>
      <w:r>
        <w:rPr>
          <w:rFonts w:ascii="Arial" w:hAnsi="Arial" w:cs="Arial"/>
        </w:rPr>
      </w:r>
    </w:p>
    <w:p>
      <w:pPr>
        <w:ind w:firstLine="708"/>
        <w:jc w:val="bot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Описанная система профориентации мотивирует обучающихся к трудовой деятел</w:t>
      </w:r>
      <w:r>
        <w:rPr>
          <w:rFonts w:ascii="Arial" w:hAnsi="Arial" w:cs="Arial"/>
        </w:rPr>
        <w:t xml:space="preserve">ьности по рабочим профессиям </w:t>
      </w:r>
      <w:r>
        <w:rPr>
          <w:rFonts w:ascii="Arial" w:hAnsi="Arial" w:cs="Arial"/>
        </w:rPr>
        <w:t xml:space="preserve">и специальностям, востребованным на рынке труда региона. Стабильно растет количество обуча</w:t>
      </w:r>
      <w:r>
        <w:rPr>
          <w:rFonts w:ascii="Arial" w:hAnsi="Arial" w:cs="Arial"/>
        </w:rPr>
        <w:t xml:space="preserve">ю</w:t>
      </w:r>
      <w:r>
        <w:rPr>
          <w:rFonts w:ascii="Arial" w:hAnsi="Arial" w:cs="Arial"/>
        </w:rPr>
        <w:t xml:space="preserve">щихся, охваченных профориентационными мероприятиями</w:t>
      </w:r>
      <w:r>
        <w:rPr>
          <w:rFonts w:ascii="Arial" w:hAnsi="Arial" w:cs="Arial"/>
        </w:rPr>
        <w:t xml:space="preserve">; увеличивает</w:t>
      </w:r>
      <w:r>
        <w:rPr>
          <w:rFonts w:ascii="Arial" w:hAnsi="Arial" w:cs="Arial"/>
        </w:rPr>
        <w:t xml:space="preserve">ся доля обучающихся, делающих адекватных выбор при продолжении обучения и/или трудоустройстве; происходит изменение имиджа и повышение популярности рабочих профессий и специальностей среди обучающихся школы; увеличивается число трудоустроенных выпускников.</w:t>
      </w:r>
      <w:r>
        <w:rPr>
          <w:rFonts w:ascii="Arial" w:hAnsi="Arial" w:cs="Arial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604030504040204"/>
  </w:font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58168142"/>
      <w:docPartObj>
        <w:docPartGallery w:val="Page Numbers (Bottom of Page)"/>
        <w:docPartUnique w:val="true"/>
      </w:docPartObj>
      <w:rPr/>
    </w:sdtPr>
    <w:sdtContent>
      <w:p>
        <w:pPr>
          <w:pStyle w:val="95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42"/>
        <w:jc w:val="both"/>
        <w:rPr>
          <w:rFonts w:ascii="Times New Roman" w:hAnsi="Times New Roman" w:cs="Times New Roman"/>
        </w:rPr>
      </w:pPr>
      <w:r>
        <w:rPr>
          <w:rStyle w:val="94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Письмо Минобрнауки РФ от 18 апреля 2008 г. № АФ-150/06 «О создании условий для получения образования детьми с ограниченными возможностями здоровья и детьми-инвалидами»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</w:t>
      </w:r>
      <w:r>
        <w:rPr>
          <w:rFonts w:ascii="Times New Roman" w:hAnsi="Times New Roman" w:cs="Times New Roman"/>
        </w:rPr>
        <w:t xml:space="preserve"> URL:  </w:t>
      </w:r>
      <w:hyperlink r:id="rId1" w:tooltip="https://zhit-vmeste.ru/gosprogramma-dostupnaya-sreda/normativnye-pravovye-akty/minobrnauki-rossii/1476/" w:history="1">
        <w:r>
          <w:rPr>
            <w:rStyle w:val="940"/>
            <w:rFonts w:ascii="Times New Roman" w:hAnsi="Times New Roman" w:cs="Times New Roman"/>
            <w:lang w:val="en-US"/>
          </w:rPr>
          <w:t xml:space="preserve">h</w:t>
        </w:r>
        <w:r>
          <w:rPr>
            <w:rStyle w:val="940"/>
            <w:rFonts w:ascii="Times New Roman" w:hAnsi="Times New Roman" w:cs="Times New Roman"/>
          </w:rPr>
          <w:t xml:space="preserve">ttps://zhit-vmeste.ru/gosprogramma-dostupnaya-sreda/normativnye-pravovye-akty/minobrnauki-rossii/1476/</w:t>
        </w:r>
      </w:hyperlink>
      <w:r/>
      <w:r>
        <w:rPr>
          <w:rFonts w:ascii="Times New Roman" w:hAnsi="Times New Roman" w:cs="Times New Roman"/>
        </w:rPr>
      </w:r>
    </w:p>
    <w:p>
      <w:pPr>
        <w:pStyle w:val="9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942"/>
        <w:jc w:val="both"/>
        <w:rPr>
          <w:rFonts w:ascii="Times New Roman" w:hAnsi="Times New Roman" w:cs="Times New Roman"/>
        </w:rPr>
      </w:pPr>
      <w:r>
        <w:rPr>
          <w:rStyle w:val="94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Методические рекомендации по реализации программы профессиональной ориентации лиц с инвалидностью и ОВЗ / Министерство науки и высшего образования Российской Федерации / Сеть ресурсных учебно-методически</w:t>
      </w:r>
      <w:r>
        <w:rPr>
          <w:rFonts w:ascii="Times New Roman" w:hAnsi="Times New Roman" w:cs="Times New Roman"/>
        </w:rPr>
        <w:t xml:space="preserve">х</w:t>
      </w:r>
      <w:r>
        <w:rPr>
          <w:rFonts w:ascii="Times New Roman" w:hAnsi="Times New Roman" w:cs="Times New Roman"/>
        </w:rPr>
        <w:t xml:space="preserve"> центров по обучению лиц с инвалидностью и ОВЗ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</w:t>
      </w:r>
      <w:r>
        <w:rPr>
          <w:rFonts w:ascii="Times New Roman" w:hAnsi="Times New Roman" w:cs="Times New Roman"/>
        </w:rPr>
        <w:t xml:space="preserve"> URL: </w:t>
      </w:r>
      <w:hyperlink r:id="rId2" w:tooltip="https://togudv.ru/media/filer_public/4b/72/4b724bb4-f9de-4274-9aae-67212fe3b8b2/metod-obraz-ovz.pdf" w:history="1">
        <w:r>
          <w:rPr>
            <w:rFonts w:ascii="Times New Roman" w:hAnsi="Times New Roman" w:cs="Times New Roman"/>
            <w:color w:val="0000ff"/>
            <w:u w:val="single"/>
          </w:rPr>
          <w:t xml:space="preserve">metod-obraz-ovz.pdf</w:t>
        </w:r>
      </w:hyperlink>
      <w:r/>
      <w:r>
        <w:rPr>
          <w:rFonts w:ascii="Times New Roman" w:hAnsi="Times New Roman" w:cs="Times New Roman"/>
        </w:rPr>
      </w:r>
    </w:p>
    <w:p>
      <w:pPr>
        <w:pStyle w:val="945"/>
        <w:jc w:val="center"/>
        <w:spacing w:before="0" w:beforeAutospacing="0" w:after="240" w:afterAutospacing="0"/>
        <w:shd w:val="clear" w:color="auto" w:fill="ffffff"/>
        <w:rPr>
          <w:b/>
          <w:bCs/>
          <w:color w:val="444444"/>
          <w:sz w:val="20"/>
          <w:szCs w:val="20"/>
        </w:rPr>
      </w:pPr>
      <w:r>
        <w:rPr>
          <w:b/>
          <w:bCs/>
          <w:color w:val="444444"/>
          <w:sz w:val="20"/>
          <w:szCs w:val="20"/>
        </w:rPr>
      </w:r>
      <w:r>
        <w:rPr>
          <w:b/>
          <w:bCs/>
          <w:color w:val="444444"/>
          <w:sz w:val="20"/>
          <w:szCs w:val="20"/>
        </w:rPr>
      </w:r>
    </w:p>
  </w:footnote>
  <w:footnote w:id="4">
    <w:p>
      <w:pPr>
        <w:pStyle w:val="942"/>
        <w:jc w:val="both"/>
        <w:tabs>
          <w:tab w:val="left" w:pos="9214" w:leader="none"/>
          <w:tab w:val="left" w:pos="9355" w:leader="none"/>
        </w:tabs>
        <w:rPr>
          <w:rFonts w:ascii="Times New Roman" w:hAnsi="Times New Roman" w:cs="Times New Roman"/>
        </w:rPr>
      </w:pPr>
      <w:r>
        <w:rPr>
          <w:rStyle w:val="944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Проекты платформы «Россия – страна возможностей».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 xml:space="preserve">URL</w:t>
      </w:r>
      <w:r>
        <w:rPr>
          <w:rFonts w:ascii="Times New Roman" w:hAnsi="Times New Roman" w:cs="Times New Roman"/>
        </w:rPr>
        <w:t xml:space="preserve">: </w:t>
      </w:r>
      <w:hyperlink r:id="rId3" w:tooltip="https://rsv.ru/competitions%20" w:history="1">
        <w:r>
          <w:rPr>
            <w:rStyle w:val="940"/>
            <w:rFonts w:ascii="Times New Roman" w:hAnsi="Times New Roman" w:cs="Times New Roman"/>
            <w:lang w:val="en-US"/>
          </w:rPr>
          <w:t xml:space="preserve">https</w:t>
        </w:r>
        <w:r>
          <w:rPr>
            <w:rStyle w:val="940"/>
            <w:rFonts w:ascii="Times New Roman" w:hAnsi="Times New Roman" w:cs="Times New Roman"/>
          </w:rPr>
          <w:t xml:space="preserve">://</w:t>
        </w:r>
        <w:r>
          <w:rPr>
            <w:rStyle w:val="940"/>
            <w:rFonts w:ascii="Times New Roman" w:hAnsi="Times New Roman" w:cs="Times New Roman"/>
            <w:lang w:val="en-US"/>
          </w:rPr>
          <w:t xml:space="preserve">rsv</w:t>
        </w:r>
        <w:r>
          <w:rPr>
            <w:rStyle w:val="940"/>
            <w:rFonts w:ascii="Times New Roman" w:hAnsi="Times New Roman" w:cs="Times New Roman"/>
          </w:rPr>
          <w:t xml:space="preserve">.</w:t>
        </w:r>
        <w:r>
          <w:rPr>
            <w:rStyle w:val="940"/>
            <w:rFonts w:ascii="Times New Roman" w:hAnsi="Times New Roman" w:cs="Times New Roman"/>
            <w:lang w:val="en-US"/>
          </w:rPr>
          <w:t xml:space="preserve">ru</w:t>
        </w:r>
        <w:r>
          <w:rPr>
            <w:rStyle w:val="940"/>
            <w:rFonts w:ascii="Times New Roman" w:hAnsi="Times New Roman" w:cs="Times New Roman"/>
          </w:rPr>
          <w:t xml:space="preserve">/</w:t>
        </w:r>
        <w:r>
          <w:rPr>
            <w:rStyle w:val="940"/>
            <w:rFonts w:ascii="Times New Roman" w:hAnsi="Times New Roman" w:cs="Times New Roman"/>
            <w:lang w:val="en-US"/>
          </w:rPr>
          <w:t xml:space="preserve">competitions</w:t>
        </w:r>
        <w:r>
          <w:rPr>
            <w:rStyle w:val="940"/>
            <w:rFonts w:ascii="Times New Roman" w:hAnsi="Times New Roman" w:cs="Times New Roman"/>
          </w:rPr>
          <w:t xml:space="preserve"> </w:t>
        </w:r>
      </w:hyperlink>
      <w:r/>
      <w:r>
        <w:rPr>
          <w:rFonts w:ascii="Times New Roman" w:hAnsi="Times New Roman" w:cs="Times New Roman"/>
        </w:rPr>
      </w:r>
    </w:p>
    <w:p>
      <w:pPr>
        <w:pStyle w:val="942"/>
        <w:jc w:val="both"/>
        <w:tabs>
          <w:tab w:val="left" w:pos="9214" w:leader="none"/>
          <w:tab w:val="left" w:pos="935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2"/>
        <w:jc w:val="both"/>
        <w:tabs>
          <w:tab w:val="left" w:pos="9214" w:leader="none"/>
          <w:tab w:val="left" w:pos="935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942"/>
      </w:pPr>
      <w:r>
        <w:rPr>
          <w:rStyle w:val="94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Национальный проект «Образование» Минпросвещения России.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 xml:space="preserve">URL</w:t>
      </w:r>
      <w:r>
        <w:rPr>
          <w:rFonts w:ascii="Times New Roman" w:hAnsi="Times New Roman" w:cs="Times New Roman"/>
        </w:rPr>
        <w:t xml:space="preserve">: </w:t>
      </w:r>
      <w:hyperlink r:id="rId4" w:tooltip="https://edu.gov.ru/national-project/projects/school%20" w:history="1">
        <w:r>
          <w:rPr>
            <w:rStyle w:val="940"/>
            <w:rFonts w:ascii="Times New Roman" w:hAnsi="Times New Roman" w:cs="Times New Roman"/>
            <w:lang w:val="en-US"/>
          </w:rPr>
          <w:t xml:space="preserve">https</w:t>
        </w:r>
        <w:r>
          <w:rPr>
            <w:rStyle w:val="940"/>
            <w:rFonts w:ascii="Times New Roman" w:hAnsi="Times New Roman" w:cs="Times New Roman"/>
          </w:rPr>
          <w:t xml:space="preserve">://</w:t>
        </w:r>
        <w:r>
          <w:rPr>
            <w:rStyle w:val="940"/>
            <w:rFonts w:ascii="Times New Roman" w:hAnsi="Times New Roman" w:cs="Times New Roman"/>
            <w:lang w:val="en-US"/>
          </w:rPr>
          <w:t xml:space="preserve">edu</w:t>
        </w:r>
        <w:r>
          <w:rPr>
            <w:rStyle w:val="940"/>
            <w:rFonts w:ascii="Times New Roman" w:hAnsi="Times New Roman" w:cs="Times New Roman"/>
          </w:rPr>
          <w:t xml:space="preserve">.</w:t>
        </w:r>
        <w:r>
          <w:rPr>
            <w:rStyle w:val="940"/>
            <w:rFonts w:ascii="Times New Roman" w:hAnsi="Times New Roman" w:cs="Times New Roman"/>
            <w:lang w:val="en-US"/>
          </w:rPr>
          <w:t xml:space="preserve">gov</w:t>
        </w:r>
        <w:r>
          <w:rPr>
            <w:rStyle w:val="940"/>
            <w:rFonts w:ascii="Times New Roman" w:hAnsi="Times New Roman" w:cs="Times New Roman"/>
          </w:rPr>
          <w:t xml:space="preserve">.</w:t>
        </w:r>
        <w:r>
          <w:rPr>
            <w:rStyle w:val="940"/>
            <w:rFonts w:ascii="Times New Roman" w:hAnsi="Times New Roman" w:cs="Times New Roman"/>
            <w:lang w:val="en-US"/>
          </w:rPr>
          <w:t xml:space="preserve">ru</w:t>
        </w:r>
        <w:r>
          <w:rPr>
            <w:rStyle w:val="940"/>
            <w:rFonts w:ascii="Times New Roman" w:hAnsi="Times New Roman" w:cs="Times New Roman"/>
          </w:rPr>
          <w:t xml:space="preserve">/</w:t>
        </w:r>
        <w:r>
          <w:rPr>
            <w:rStyle w:val="940"/>
            <w:rFonts w:ascii="Times New Roman" w:hAnsi="Times New Roman" w:cs="Times New Roman"/>
            <w:lang w:val="en-US"/>
          </w:rPr>
          <w:t xml:space="preserve">national</w:t>
        </w:r>
        <w:r>
          <w:rPr>
            <w:rStyle w:val="940"/>
            <w:rFonts w:ascii="Times New Roman" w:hAnsi="Times New Roman" w:cs="Times New Roman"/>
          </w:rPr>
          <w:t xml:space="preserve">-</w:t>
        </w:r>
        <w:r>
          <w:rPr>
            <w:rStyle w:val="940"/>
            <w:rFonts w:ascii="Times New Roman" w:hAnsi="Times New Roman" w:cs="Times New Roman"/>
            <w:lang w:val="en-US"/>
          </w:rPr>
          <w:t xml:space="preserve">project</w:t>
        </w:r>
        <w:r>
          <w:rPr>
            <w:rStyle w:val="940"/>
            <w:rFonts w:ascii="Times New Roman" w:hAnsi="Times New Roman" w:cs="Times New Roman"/>
          </w:rPr>
          <w:t xml:space="preserve">/</w:t>
        </w:r>
        <w:r>
          <w:rPr>
            <w:rStyle w:val="940"/>
            <w:rFonts w:ascii="Times New Roman" w:hAnsi="Times New Roman" w:cs="Times New Roman"/>
            <w:lang w:val="en-US"/>
          </w:rPr>
          <w:t xml:space="preserve">projects</w:t>
        </w:r>
        <w:r>
          <w:rPr>
            <w:rStyle w:val="940"/>
            <w:rFonts w:ascii="Times New Roman" w:hAnsi="Times New Roman" w:cs="Times New Roman"/>
          </w:rPr>
          <w:t xml:space="preserve">/</w:t>
        </w:r>
        <w:r>
          <w:rPr>
            <w:rStyle w:val="940"/>
            <w:rFonts w:ascii="Times New Roman" w:hAnsi="Times New Roman" w:cs="Times New Roman"/>
            <w:lang w:val="en-US"/>
          </w:rPr>
          <w:t xml:space="preserve">school</w:t>
        </w:r>
        <w:r>
          <w:rPr>
            <w:rStyle w:val="940"/>
            <w:rFonts w:ascii="Times New Roman" w:hAnsi="Times New Roman" w:cs="Times New Roman"/>
          </w:rPr>
          <w:t xml:space="preserve"> </w:t>
        </w:r>
      </w:hyperlink>
      <w:r/>
      <w:r/>
    </w:p>
  </w:footnote>
  <w:footnote w:id="6">
    <w:p>
      <w:pPr>
        <w:pStyle w:val="945"/>
        <w:jc w:val="both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rStyle w:val="944"/>
        </w:rPr>
        <w:footnoteRef/>
      </w:r>
      <w:r>
        <w:t xml:space="preserve"> </w:t>
      </w:r>
      <w:r>
        <w:rPr>
          <w:bCs/>
          <w:sz w:val="20"/>
          <w:szCs w:val="20"/>
        </w:rPr>
        <w:t xml:space="preserve">Письмо Минпросвещения РФ от 1 июня 2023 года № АБ-2324/05 «О внедрении Единой модели профессиональной ориентации»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– URL: </w:t>
      </w:r>
      <w:r>
        <w:rPr>
          <w:sz w:val="20"/>
          <w:szCs w:val="20"/>
        </w:rPr>
      </w:r>
    </w:p>
    <w:p>
      <w:pPr>
        <w:pStyle w:val="945"/>
        <w:jc w:val="both"/>
        <w:spacing w:before="0" w:beforeAutospacing="0" w:after="240" w:afterAutospacing="0"/>
        <w:shd w:val="clear" w:color="auto" w:fill="ffffff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hyperlink r:id="rId5" w:tooltip="https://docs.edu.gov.ru/document/ab399c217503ce818ff31f1f73b737da/download/5881/?ysclid=m5xmek7ntr428479804" w:history="1">
        <w:r>
          <w:rPr>
            <w:color w:val="0000ff"/>
            <w:sz w:val="20"/>
            <w:szCs w:val="20"/>
            <w:u w:val="single"/>
            <w:lang w:val="en-US"/>
          </w:rPr>
          <w:t xml:space="preserve">docs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.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edu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.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gov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.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ru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/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document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/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ab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399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c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217503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ce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818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ff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31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f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1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f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73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b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737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da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/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download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/5881/?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ysclid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=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m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5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xmek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7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ntr</w:t>
        </w:r>
        <w:r>
          <w:rPr>
            <w:color w:val="0000ff"/>
            <w:sz w:val="20"/>
            <w:szCs w:val="20"/>
            <w:u w:val="single"/>
            <w:lang w:val="en-US"/>
          </w:rPr>
          <w:t xml:space="preserve">428479804</w:t>
        </w:r>
      </w:hyperlink>
      <w:r/>
      <w:r>
        <w:rPr>
          <w:sz w:val="20"/>
          <w:szCs w:val="20"/>
          <w:lang w:val="en-US"/>
        </w:rPr>
      </w:r>
    </w:p>
    <w:p>
      <w:pPr>
        <w:pStyle w:val="942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</w:footnote>
  <w:footnote w:id="7">
    <w:p>
      <w:pPr>
        <w:ind w:firstLine="709"/>
        <w:jc w:val="both"/>
        <w:rPr>
          <w:sz w:val="20"/>
          <w:szCs w:val="20"/>
        </w:rPr>
      </w:pPr>
      <w:r>
        <w:rPr>
          <w:rStyle w:val="944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«Доброшкола» – мероприятие федерального проекта «Современная школа» в рамках </w:t>
      </w:r>
      <w:r>
        <w:rPr>
          <w:rFonts w:ascii="Times New Roman" w:hAnsi="Times New Roman" w:cs="Times New Roman"/>
          <w:sz w:val="20"/>
          <w:szCs w:val="20"/>
        </w:rPr>
        <w:t xml:space="preserve">национального проекта </w:t>
      </w:r>
      <w:r>
        <w:rPr>
          <w:rFonts w:ascii="Times New Roman" w:hAnsi="Times New Roman" w:cs="Times New Roman"/>
          <w:sz w:val="20"/>
          <w:szCs w:val="20"/>
        </w:rPr>
        <w:t xml:space="preserve">«Образование» – URL:</w:t>
      </w:r>
      <w:r>
        <w:rPr>
          <w:sz w:val="20"/>
          <w:szCs w:val="20"/>
        </w:rPr>
        <w:t xml:space="preserve"> </w:t>
      </w:r>
      <w:hyperlink r:id="rId6" w:tooltip="https://logia.su/company/nprojects/federalnyy-proekt-sovremennaya-shkola-natsionalnyy-proekt-obrazovanie-/dobroshkola-kak-meropriyatie-federalnogo-proekta-sovremennaya-shkola-v-ramkakh-np-obrazovanie/" w:history="1">
        <w:r>
          <w:rPr>
            <w:rStyle w:val="940"/>
            <w:sz w:val="20"/>
            <w:szCs w:val="20"/>
            <w:lang w:val="en-US"/>
          </w:rPr>
          <w:t xml:space="preserve">h</w:t>
        </w:r>
        <w:r>
          <w:rPr>
            <w:rStyle w:val="940"/>
            <w:sz w:val="20"/>
            <w:szCs w:val="20"/>
          </w:rPr>
          <w:t xml:space="preserve">ttps://logia.su/company/nprojects/federalnyy-proekt-sovremennaya-shkola-natsionalnyy-proekt-obrazovanie-/dobroshkola-kak-meropriyatie-federalnogo-proekta-sovremennaya-shkola-v-ramkakh-np-obrazovanie/</w:t>
        </w:r>
      </w:hyperlink>
      <w:r/>
      <w:r>
        <w:rPr>
          <w:sz w:val="20"/>
          <w:szCs w:val="20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2"/>
      </w:pPr>
      <w:r/>
      <w:r/>
    </w:p>
    <w:p>
      <w:pPr>
        <w:pStyle w:val="942"/>
      </w:pPr>
      <w:r/>
      <w:r/>
    </w:p>
  </w:footnote>
  <w:footnote w:id="8">
    <w:p>
      <w:pPr>
        <w:pStyle w:val="942"/>
        <w:rPr>
          <w:rFonts w:ascii="Times New Roman" w:hAnsi="Times New Roman" w:cs="Times New Roman"/>
        </w:rPr>
      </w:pPr>
      <w:r>
        <w:rPr>
          <w:rStyle w:val="94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Официальный сайт Национального центра «Абилимпикс»: </w:t>
      </w:r>
      <w:hyperlink w:history="1">
        <w:r>
          <w:rPr>
            <w:rStyle w:val="940"/>
            <w:rFonts w:ascii="Times New Roman" w:hAnsi="Times New Roman" w:cs="Times New Roman"/>
            <w:lang w:val="en-US"/>
          </w:rPr>
          <w:t xml:space="preserve">https</w:t>
        </w:r>
        <w:r>
          <w:rPr>
            <w:rStyle w:val="940"/>
            <w:rFonts w:ascii="Times New Roman" w:hAnsi="Times New Roman" w:cs="Times New Roman"/>
          </w:rPr>
          <w:t xml:space="preserve">://</w:t>
        </w:r>
        <w:r>
          <w:rPr>
            <w:rStyle w:val="940"/>
            <w:rFonts w:ascii="Times New Roman" w:hAnsi="Times New Roman" w:cs="Times New Roman"/>
            <w:lang w:val="en-US"/>
          </w:rPr>
          <w:t xml:space="preserve">abilympics</w:t>
        </w:r>
        <w:r>
          <w:rPr>
            <w:rStyle w:val="940"/>
            <w:rFonts w:ascii="Times New Roman" w:hAnsi="Times New Roman" w:cs="Times New Roman"/>
          </w:rPr>
          <w:t xml:space="preserve">-</w:t>
        </w:r>
        <w:r>
          <w:rPr>
            <w:rStyle w:val="940"/>
            <w:rFonts w:ascii="Times New Roman" w:hAnsi="Times New Roman" w:cs="Times New Roman"/>
            <w:lang w:val="en-US"/>
          </w:rPr>
          <w:t xml:space="preserve">russia</w:t>
        </w:r>
        <w:r>
          <w:rPr>
            <w:rStyle w:val="940"/>
            <w:rFonts w:ascii="Times New Roman" w:hAnsi="Times New Roman" w:cs="Times New Roman"/>
          </w:rPr>
          <w:t xml:space="preserve">.</w:t>
        </w:r>
        <w:r>
          <w:rPr>
            <w:rStyle w:val="940"/>
            <w:rFonts w:ascii="Times New Roman" w:hAnsi="Times New Roman" w:cs="Times New Roman"/>
            <w:lang w:val="en-US"/>
          </w:rPr>
          <w:t xml:space="preserve">ru</w:t>
        </w:r>
        <w:r>
          <w:rPr>
            <w:rStyle w:val="940"/>
            <w:rFonts w:ascii="Times New Roman" w:hAnsi="Times New Roman" w:cs="Times New Roman"/>
          </w:rPr>
          <w:t xml:space="preserve"> </w:t>
        </w:r>
      </w:hyperlink>
      <w:r/>
      <w:r>
        <w:rPr>
          <w:rFonts w:ascii="Times New Roman" w:hAnsi="Times New Roman" w:cs="Times New Roman"/>
        </w:rPr>
      </w:r>
    </w:p>
    <w:p>
      <w:pPr>
        <w:pStyle w:val="9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  <w:tabs>
          <w:tab w:val="num" w:pos="720" w:leader="none"/>
        </w:tabs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●"/>
      <w:lvlJc w:val="left"/>
      <w:pPr>
        <w:ind w:left="1440" w:hanging="360"/>
        <w:tabs>
          <w:tab w:val="num" w:pos="1440" w:leader="none"/>
        </w:tabs>
      </w:pPr>
      <w:rPr>
        <w:rFonts w:hint="default" w:ascii="Calibri" w:hAnsi="Calibri"/>
      </w:rPr>
    </w:lvl>
    <w:lvl w:ilvl="2">
      <w:start w:val="1"/>
      <w:numFmt w:val="bullet"/>
      <w:isLgl w:val="false"/>
      <w:suff w:val="tab"/>
      <w:lvlText w:val="●"/>
      <w:lvlJc w:val="left"/>
      <w:pPr>
        <w:ind w:left="2160" w:hanging="360"/>
        <w:tabs>
          <w:tab w:val="num" w:pos="2160" w:leader="none"/>
        </w:tabs>
      </w:pPr>
      <w:rPr>
        <w:rFonts w:hint="default" w:ascii="Calibri" w:hAnsi="Calibri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  <w:tabs>
          <w:tab w:val="num" w:pos="2880" w:leader="none"/>
        </w:tabs>
      </w:pPr>
      <w:rPr>
        <w:rFonts w:hint="default" w:ascii="Calibri" w:hAnsi="Calibri"/>
      </w:rPr>
    </w:lvl>
    <w:lvl w:ilvl="4">
      <w:start w:val="1"/>
      <w:numFmt w:val="bullet"/>
      <w:isLgl w:val="false"/>
      <w:suff w:val="tab"/>
      <w:lvlText w:val="●"/>
      <w:lvlJc w:val="left"/>
      <w:pPr>
        <w:ind w:left="3600" w:hanging="360"/>
        <w:tabs>
          <w:tab w:val="num" w:pos="3600" w:leader="none"/>
        </w:tabs>
      </w:pPr>
      <w:rPr>
        <w:rFonts w:hint="default" w:ascii="Calibri" w:hAnsi="Calibri"/>
      </w:rPr>
    </w:lvl>
    <w:lvl w:ilvl="5">
      <w:start w:val="1"/>
      <w:numFmt w:val="bullet"/>
      <w:isLgl w:val="false"/>
      <w:suff w:val="tab"/>
      <w:lvlText w:val="●"/>
      <w:lvlJc w:val="left"/>
      <w:pPr>
        <w:ind w:left="4320" w:hanging="360"/>
        <w:tabs>
          <w:tab w:val="num" w:pos="4320" w:leader="none"/>
        </w:tabs>
      </w:pPr>
      <w:rPr>
        <w:rFonts w:hint="default" w:ascii="Calibri" w:hAnsi="Calibri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  <w:tabs>
          <w:tab w:val="num" w:pos="5040" w:leader="none"/>
        </w:tabs>
      </w:pPr>
      <w:rPr>
        <w:rFonts w:hint="default" w:ascii="Calibri" w:hAnsi="Calibri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  <w:tabs>
          <w:tab w:val="num" w:pos="5760" w:leader="none"/>
        </w:tabs>
      </w:pPr>
      <w:rPr>
        <w:rFonts w:hint="default" w:ascii="Calibri" w:hAnsi="Calibri"/>
      </w:rPr>
    </w:lvl>
    <w:lvl w:ilvl="8">
      <w:start w:val="1"/>
      <w:numFmt w:val="bullet"/>
      <w:isLgl w:val="false"/>
      <w:suff w:val="tab"/>
      <w:lvlText w:val="●"/>
      <w:lvlJc w:val="left"/>
      <w:pPr>
        <w:ind w:left="6480" w:hanging="360"/>
        <w:tabs>
          <w:tab w:val="num" w:pos="6480" w:leader="none"/>
        </w:tabs>
      </w:pPr>
      <w:rPr>
        <w:rFonts w:hint="default" w:ascii="Calibri" w:hAnsi="Calibri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4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16"/>
  </w:num>
  <w:num w:numId="10">
    <w:abstractNumId w:val="2"/>
  </w:num>
  <w:num w:numId="11">
    <w:abstractNumId w:val="6"/>
  </w:num>
  <w:num w:numId="12">
    <w:abstractNumId w:val="7"/>
  </w:num>
  <w:num w:numId="13">
    <w:abstractNumId w:val="11"/>
  </w:num>
  <w:num w:numId="14">
    <w:abstractNumId w:val="1"/>
  </w:num>
  <w:num w:numId="15">
    <w:abstractNumId w:val="12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934"/>
    <w:next w:val="9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93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934"/>
    <w:next w:val="9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93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934"/>
    <w:next w:val="9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93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934"/>
    <w:next w:val="9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93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934"/>
    <w:next w:val="9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93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934"/>
    <w:next w:val="9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93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934"/>
    <w:next w:val="9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93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934"/>
    <w:next w:val="9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93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934"/>
    <w:next w:val="9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93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934"/>
    <w:next w:val="9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935"/>
    <w:link w:val="34"/>
    <w:uiPriority w:val="10"/>
    <w:rPr>
      <w:sz w:val="48"/>
      <w:szCs w:val="48"/>
    </w:rPr>
  </w:style>
  <w:style w:type="paragraph" w:styleId="36">
    <w:name w:val="Subtitle"/>
    <w:basedOn w:val="934"/>
    <w:next w:val="9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935"/>
    <w:link w:val="36"/>
    <w:uiPriority w:val="11"/>
    <w:rPr>
      <w:sz w:val="24"/>
      <w:szCs w:val="24"/>
    </w:rPr>
  </w:style>
  <w:style w:type="paragraph" w:styleId="38">
    <w:name w:val="Quote"/>
    <w:basedOn w:val="934"/>
    <w:next w:val="9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934"/>
    <w:next w:val="9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935"/>
    <w:link w:val="957"/>
    <w:uiPriority w:val="99"/>
  </w:style>
  <w:style w:type="character" w:styleId="45">
    <w:name w:val="Footer Char"/>
    <w:basedOn w:val="935"/>
    <w:link w:val="959"/>
    <w:uiPriority w:val="99"/>
  </w:style>
  <w:style w:type="paragraph" w:styleId="46">
    <w:name w:val="Caption"/>
    <w:basedOn w:val="934"/>
    <w:next w:val="9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93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9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9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9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9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9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9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9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9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9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9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9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9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9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42"/>
    <w:uiPriority w:val="99"/>
    <w:rPr>
      <w:sz w:val="18"/>
    </w:rPr>
  </w:style>
  <w:style w:type="character" w:styleId="179">
    <w:name w:val="Endnote Text Char"/>
    <w:link w:val="946"/>
    <w:uiPriority w:val="99"/>
    <w:rPr>
      <w:sz w:val="20"/>
    </w:rPr>
  </w:style>
  <w:style w:type="paragraph" w:styleId="181">
    <w:name w:val="toc 1"/>
    <w:basedOn w:val="934"/>
    <w:next w:val="9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934"/>
    <w:next w:val="9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934"/>
    <w:next w:val="9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934"/>
    <w:next w:val="9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934"/>
    <w:next w:val="9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934"/>
    <w:next w:val="9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934"/>
    <w:next w:val="9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934"/>
    <w:next w:val="9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934"/>
    <w:next w:val="9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934"/>
    <w:next w:val="934"/>
    <w:uiPriority w:val="99"/>
    <w:unhideWhenUsed/>
    <w:pPr>
      <w:spacing w:after="0" w:afterAutospacing="0"/>
    </w:pPr>
  </w:style>
  <w:style w:type="paragraph" w:styleId="934" w:default="1">
    <w:name w:val="Normal"/>
    <w:qFormat/>
  </w:style>
  <w:style w:type="character" w:styleId="935" w:default="1">
    <w:name w:val="Default Paragraph Font"/>
    <w:uiPriority w:val="1"/>
    <w:unhideWhenUsed/>
  </w:style>
  <w:style w:type="table" w:styleId="9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7" w:default="1">
    <w:name w:val="No List"/>
    <w:uiPriority w:val="99"/>
    <w:semiHidden/>
    <w:unhideWhenUsed/>
  </w:style>
  <w:style w:type="paragraph" w:styleId="938">
    <w:name w:val="List Paragraph"/>
    <w:basedOn w:val="934"/>
    <w:uiPriority w:val="34"/>
    <w:qFormat/>
    <w:pPr>
      <w:contextualSpacing/>
      <w:ind w:left="720"/>
    </w:pPr>
  </w:style>
  <w:style w:type="paragraph" w:styleId="939" w:customStyle="1">
    <w:name w:val="Default"/>
    <w:rPr>
      <w:rFonts w:ascii="Times New Roman" w:hAnsi="Times New Roman" w:cs="Times New Roman"/>
      <w:color w:val="000000"/>
    </w:rPr>
  </w:style>
  <w:style w:type="character" w:styleId="940">
    <w:name w:val="Hyperlink"/>
    <w:basedOn w:val="935"/>
    <w:uiPriority w:val="99"/>
    <w:unhideWhenUsed/>
    <w:rPr>
      <w:color w:val="0000ff"/>
      <w:u w:val="single"/>
    </w:rPr>
  </w:style>
  <w:style w:type="paragraph" w:styleId="941">
    <w:name w:val="Normal (Web)"/>
    <w:basedOn w:val="934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paragraph" w:styleId="942">
    <w:name w:val="footnote text"/>
    <w:basedOn w:val="934"/>
    <w:link w:val="943"/>
    <w:uiPriority w:val="99"/>
    <w:semiHidden/>
    <w:unhideWhenUsed/>
    <w:rPr>
      <w:sz w:val="20"/>
      <w:szCs w:val="20"/>
    </w:rPr>
  </w:style>
  <w:style w:type="character" w:styleId="943" w:customStyle="1">
    <w:name w:val="Текст сноски Знак"/>
    <w:basedOn w:val="935"/>
    <w:link w:val="942"/>
    <w:uiPriority w:val="99"/>
    <w:semiHidden/>
    <w:rPr>
      <w:sz w:val="20"/>
      <w:szCs w:val="20"/>
    </w:rPr>
  </w:style>
  <w:style w:type="character" w:styleId="944">
    <w:name w:val="footnote reference"/>
    <w:basedOn w:val="935"/>
    <w:uiPriority w:val="99"/>
    <w:semiHidden/>
    <w:unhideWhenUsed/>
    <w:rPr>
      <w:vertAlign w:val="superscript"/>
    </w:rPr>
  </w:style>
  <w:style w:type="paragraph" w:styleId="945" w:customStyle="1">
    <w:name w:val="headertext"/>
    <w:basedOn w:val="934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paragraph" w:styleId="946">
    <w:name w:val="endnote text"/>
    <w:basedOn w:val="934"/>
    <w:link w:val="947"/>
    <w:uiPriority w:val="99"/>
    <w:semiHidden/>
    <w:unhideWhenUsed/>
    <w:rPr>
      <w:sz w:val="20"/>
      <w:szCs w:val="20"/>
    </w:rPr>
  </w:style>
  <w:style w:type="character" w:styleId="947" w:customStyle="1">
    <w:name w:val="Текст концевой сноски Знак"/>
    <w:basedOn w:val="935"/>
    <w:link w:val="946"/>
    <w:uiPriority w:val="99"/>
    <w:semiHidden/>
    <w:rPr>
      <w:sz w:val="20"/>
      <w:szCs w:val="20"/>
    </w:rPr>
  </w:style>
  <w:style w:type="character" w:styleId="948">
    <w:name w:val="endnote reference"/>
    <w:basedOn w:val="935"/>
    <w:uiPriority w:val="99"/>
    <w:semiHidden/>
    <w:unhideWhenUsed/>
    <w:rPr>
      <w:vertAlign w:val="superscript"/>
    </w:rPr>
  </w:style>
  <w:style w:type="character" w:styleId="949">
    <w:name w:val="FollowedHyperlink"/>
    <w:basedOn w:val="935"/>
    <w:uiPriority w:val="99"/>
    <w:semiHidden/>
    <w:unhideWhenUsed/>
    <w:rPr>
      <w:color w:val="954f72" w:themeColor="followedHyperlink"/>
      <w:u w:val="single"/>
    </w:rPr>
  </w:style>
  <w:style w:type="character" w:styleId="950">
    <w:name w:val="annotation reference"/>
    <w:basedOn w:val="935"/>
    <w:uiPriority w:val="99"/>
    <w:semiHidden/>
    <w:unhideWhenUsed/>
    <w:rPr>
      <w:sz w:val="16"/>
      <w:szCs w:val="16"/>
    </w:rPr>
  </w:style>
  <w:style w:type="paragraph" w:styleId="951">
    <w:name w:val="annotation text"/>
    <w:basedOn w:val="934"/>
    <w:link w:val="952"/>
    <w:uiPriority w:val="99"/>
    <w:semiHidden/>
    <w:unhideWhenUsed/>
    <w:rPr>
      <w:sz w:val="20"/>
      <w:szCs w:val="20"/>
    </w:rPr>
  </w:style>
  <w:style w:type="character" w:styleId="952" w:customStyle="1">
    <w:name w:val="Текст примечания Знак"/>
    <w:basedOn w:val="935"/>
    <w:link w:val="951"/>
    <w:uiPriority w:val="99"/>
    <w:semiHidden/>
    <w:rPr>
      <w:sz w:val="20"/>
      <w:szCs w:val="20"/>
    </w:rPr>
  </w:style>
  <w:style w:type="paragraph" w:styleId="953">
    <w:name w:val="annotation subject"/>
    <w:basedOn w:val="951"/>
    <w:next w:val="951"/>
    <w:link w:val="954"/>
    <w:uiPriority w:val="99"/>
    <w:semiHidden/>
    <w:unhideWhenUsed/>
    <w:rPr>
      <w:b/>
      <w:bCs/>
    </w:rPr>
  </w:style>
  <w:style w:type="character" w:styleId="954" w:customStyle="1">
    <w:name w:val="Тема примечания Знак"/>
    <w:basedOn w:val="952"/>
    <w:link w:val="953"/>
    <w:uiPriority w:val="99"/>
    <w:semiHidden/>
    <w:rPr>
      <w:b/>
      <w:bCs/>
      <w:sz w:val="20"/>
      <w:szCs w:val="20"/>
    </w:rPr>
  </w:style>
  <w:style w:type="paragraph" w:styleId="955">
    <w:name w:val="Balloon Text"/>
    <w:basedOn w:val="934"/>
    <w:link w:val="956"/>
    <w:uiPriority w:val="99"/>
    <w:semiHidden/>
    <w:unhideWhenUsed/>
    <w:rPr>
      <w:rFonts w:ascii="Tahoma" w:hAnsi="Tahoma" w:cs="Tahoma"/>
      <w:sz w:val="16"/>
      <w:szCs w:val="16"/>
    </w:rPr>
  </w:style>
  <w:style w:type="character" w:styleId="956" w:customStyle="1">
    <w:name w:val="Текст выноски Знак"/>
    <w:basedOn w:val="935"/>
    <w:link w:val="955"/>
    <w:uiPriority w:val="99"/>
    <w:semiHidden/>
    <w:rPr>
      <w:rFonts w:ascii="Tahoma" w:hAnsi="Tahoma" w:cs="Tahoma"/>
      <w:sz w:val="16"/>
      <w:szCs w:val="16"/>
    </w:rPr>
  </w:style>
  <w:style w:type="paragraph" w:styleId="957">
    <w:name w:val="Header"/>
    <w:basedOn w:val="934"/>
    <w:link w:val="9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"/>
    <w:basedOn w:val="935"/>
    <w:link w:val="957"/>
    <w:uiPriority w:val="99"/>
  </w:style>
  <w:style w:type="paragraph" w:styleId="959">
    <w:name w:val="Footer"/>
    <w:basedOn w:val="934"/>
    <w:link w:val="9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"/>
    <w:basedOn w:val="935"/>
    <w:link w:val="959"/>
    <w:uiPriority w:val="99"/>
  </w:style>
  <w:style w:type="character" w:styleId="961">
    <w:name w:val="Strong"/>
    <w:basedOn w:val="935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ikp-rao.ru/nacionalnyj-proekt-obrazovanie/" TargetMode="External"/><Relationship Id="rId12" Type="http://schemas.openxmlformats.org/officeDocument/2006/relationships/hyperlink" Target="https://www.consultant.ru/document/cons_doc_LAW_140174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zhit-vmeste.ru/gosprogramma-dostupnaya-sreda/normativnye-pravovye-akty/minobrnauki-rossii/1476/" TargetMode="External"/><Relationship Id="rId2" Type="http://schemas.openxmlformats.org/officeDocument/2006/relationships/hyperlink" Target="https://togudv.ru/media/filer_public/4b/72/4b724bb4-f9de-4274-9aae-67212fe3b8b2/metod-obraz-ovz.pdf" TargetMode="External"/><Relationship Id="rId3" Type="http://schemas.openxmlformats.org/officeDocument/2006/relationships/hyperlink" Target="https://rsv.ru/competitions%20" TargetMode="External"/><Relationship Id="rId4" Type="http://schemas.openxmlformats.org/officeDocument/2006/relationships/hyperlink" Target="https://edu.gov.ru/national-project/projects/school%20" TargetMode="External"/><Relationship Id="rId5" Type="http://schemas.openxmlformats.org/officeDocument/2006/relationships/hyperlink" Target="https://docs.edu.gov.ru/document/ab399c217503ce818ff31f1f73b737da/download/5881/?ysclid=m5xmek7ntr428479804" TargetMode="External"/><Relationship Id="rId6" Type="http://schemas.openxmlformats.org/officeDocument/2006/relationships/hyperlink" Target="https://logia.su/company/nprojects/federalnyy-proekt-sovremennaya-shkola-natsionalnyy-proekt-obrazovanie-/dobroshkola-kak-meropriyatie-federalnogo-proekta-sovremennaya-shkola-v-ramkakh-np-obrazovanie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8F53-6CBD-4090-8895-B8E69203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Соловьёва</dc:creator>
  <cp:keywords/>
  <dc:description/>
  <cp:lastModifiedBy>Екатерина Кочетова</cp:lastModifiedBy>
  <cp:revision>3</cp:revision>
  <dcterms:created xsi:type="dcterms:W3CDTF">2025-01-28T14:13:00Z</dcterms:created>
  <dcterms:modified xsi:type="dcterms:W3CDTF">2025-01-31T10:09:42Z</dcterms:modified>
</cp:coreProperties>
</file>